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rPr>
          <w:rFonts w:ascii="Times New Roman"/>
          <w:sz w:val="20"/>
        </w:rPr>
      </w:pPr>
    </w:p>
    <w:p>
      <w:pPr>
        <w:pStyle w:val="BodyText"/>
        <w:spacing w:before="58"/>
        <w:rPr>
          <w:rFonts w:ascii="Times New Roman"/>
          <w:sz w:val="20"/>
        </w:rPr>
      </w:pPr>
    </w:p>
    <w:p>
      <w:pPr>
        <w:pStyle w:val="BodyText"/>
        <w:ind w:left="1464"/>
        <w:rPr>
          <w:rFonts w:ascii="Times New Roman"/>
          <w:sz w:val="20"/>
        </w:rPr>
      </w:pPr>
      <w:r>
        <w:rPr>
          <w:rFonts w:ascii="Times New Roman"/>
          <w:sz w:val="20"/>
        </w:rPr>
        <w:drawing>
          <wp:inline distT="0" distB="0" distL="0" distR="0">
            <wp:extent cx="408050" cy="408050"/>
            <wp:effectExtent l="0" t="0" r="0" b="0"/>
            <wp:docPr id="2" name="Image 2" descr="ED"/>
            <wp:cNvGraphicFramePr>
              <a:graphicFrameLocks/>
            </wp:cNvGraphicFramePr>
            <a:graphic>
              <a:graphicData uri="http://schemas.openxmlformats.org/drawingml/2006/picture">
                <pic:pic>
                  <pic:nvPicPr>
                    <pic:cNvPr id="2" name="Image 2" descr="ED"/>
                    <pic:cNvPicPr/>
                  </pic:nvPicPr>
                  <pic:blipFill>
                    <a:blip r:embed="rId6" cstate="print"/>
                    <a:stretch>
                      <a:fillRect/>
                    </a:stretch>
                  </pic:blipFill>
                  <pic:spPr>
                    <a:xfrm>
                      <a:off x="0" y="0"/>
                      <a:ext cx="408050" cy="408050"/>
                    </a:xfrm>
                    <a:prstGeom prst="rect">
                      <a:avLst/>
                    </a:prstGeom>
                  </pic:spPr>
                </pic:pic>
              </a:graphicData>
            </a:graphic>
          </wp:inline>
        </w:drawing>
      </w:r>
      <w:r>
        <w:rPr>
          <w:rFonts w:ascii="Times New Roman"/>
          <w:sz w:val="20"/>
        </w:rPr>
      </w:r>
    </w:p>
    <w:p>
      <w:pPr>
        <w:spacing w:before="18"/>
        <w:ind w:left="345" w:right="305" w:firstLine="0"/>
        <w:jc w:val="center"/>
        <w:rPr>
          <w:sz w:val="20"/>
        </w:rPr>
      </w:pPr>
      <w:r>
        <w:rPr>
          <w:sz w:val="20"/>
        </w:rPr>
        <w:t>ΕΛΛΗΝΙΚΗ</w:t>
      </w:r>
      <w:r>
        <w:rPr>
          <w:spacing w:val="-12"/>
          <w:sz w:val="20"/>
        </w:rPr>
        <w:t> </w:t>
      </w:r>
      <w:r>
        <w:rPr>
          <w:sz w:val="20"/>
        </w:rPr>
        <w:t>ΔΗΜΟΚΡΑΤΙΑ ΥΠΟΥΡΓΕΙΟ ΠΑΙΔΕΙΑΣ,</w:t>
      </w:r>
    </w:p>
    <w:p>
      <w:pPr>
        <w:spacing w:line="243" w:lineRule="exact" w:before="0"/>
        <w:ind w:left="345" w:right="308" w:firstLine="0"/>
        <w:jc w:val="center"/>
        <w:rPr>
          <w:sz w:val="20"/>
        </w:rPr>
      </w:pPr>
      <w:r>
        <w:rPr>
          <w:sz w:val="20"/>
        </w:rPr>
        <w:t>ΘΡΗΣΚΕΥΜΑΤΩΝ</w:t>
      </w:r>
      <w:r>
        <w:rPr>
          <w:spacing w:val="-9"/>
          <w:sz w:val="20"/>
        </w:rPr>
        <w:t> </w:t>
      </w:r>
      <w:r>
        <w:rPr>
          <w:sz w:val="20"/>
        </w:rPr>
        <w:t>ΚΑΙ</w:t>
      </w:r>
      <w:r>
        <w:rPr>
          <w:spacing w:val="-9"/>
          <w:sz w:val="20"/>
        </w:rPr>
        <w:t> </w:t>
      </w:r>
      <w:r>
        <w:rPr>
          <w:spacing w:val="-2"/>
          <w:sz w:val="20"/>
        </w:rPr>
        <w:t>ΑΘΛΗΤΙΣΜΟΥ</w:t>
      </w:r>
    </w:p>
    <w:p>
      <w:pPr>
        <w:pStyle w:val="BodyText"/>
        <w:spacing w:before="8"/>
        <w:rPr>
          <w:sz w:val="9"/>
        </w:rPr>
      </w:pPr>
      <w:r>
        <w:rPr>
          <w:sz w:val="9"/>
        </w:rPr>
        <mc:AlternateContent>
          <mc:Choice Requires="wps">
            <w:drawing>
              <wp:anchor distT="0" distB="0" distL="0" distR="0" allowOverlap="1" layoutInCell="1" locked="0" behindDoc="1" simplePos="0" relativeHeight="487587840">
                <wp:simplePos x="0" y="0"/>
                <wp:positionH relativeFrom="page">
                  <wp:posOffset>1851914</wp:posOffset>
                </wp:positionH>
                <wp:positionV relativeFrom="paragraph">
                  <wp:posOffset>90396</wp:posOffset>
                </wp:positionV>
                <wp:extent cx="194310" cy="1270"/>
                <wp:effectExtent l="0" t="0" r="0" b="0"/>
                <wp:wrapTopAndBottom/>
                <wp:docPr id="3" name="Graphic 3"/>
                <wp:cNvGraphicFramePr>
                  <a:graphicFrameLocks/>
                </wp:cNvGraphicFramePr>
                <a:graphic>
                  <a:graphicData uri="http://schemas.microsoft.com/office/word/2010/wordprocessingShape">
                    <wps:wsp>
                      <wps:cNvPr id="3" name="Graphic 3"/>
                      <wps:cNvSpPr/>
                      <wps:spPr>
                        <a:xfrm>
                          <a:off x="0" y="0"/>
                          <a:ext cx="194310" cy="1270"/>
                        </a:xfrm>
                        <a:custGeom>
                          <a:avLst/>
                          <a:gdLst/>
                          <a:ahLst/>
                          <a:cxnLst/>
                          <a:rect l="l" t="t" r="r" b="b"/>
                          <a:pathLst>
                            <a:path w="194310" h="0">
                              <a:moveTo>
                                <a:pt x="0" y="0"/>
                              </a:moveTo>
                              <a:lnTo>
                                <a:pt x="193805" y="0"/>
                              </a:lnTo>
                            </a:path>
                          </a:pathLst>
                        </a:custGeom>
                        <a:ln w="8474">
                          <a:solidFill>
                            <a:srgbClr val="000000"/>
                          </a:solidFill>
                          <a:prstDash val="sysDash"/>
                        </a:ln>
                      </wps:spPr>
                      <wps:bodyPr wrap="square" lIns="0" tIns="0" rIns="0" bIns="0" rtlCol="0">
                        <a:prstTxWarp prst="textNoShape">
                          <a:avLst/>
                        </a:prstTxWarp>
                        <a:noAutofit/>
                      </wps:bodyPr>
                    </wps:wsp>
                  </a:graphicData>
                </a:graphic>
              </wp:anchor>
            </w:drawing>
          </mc:Choice>
          <mc:Fallback>
            <w:pict>
              <v:shape style="position:absolute;margin-left:145.820007pt;margin-top:7.117819pt;width:15.3pt;height:.1pt;mso-position-horizontal-relative:page;mso-position-vertical-relative:paragraph;z-index:-15728640;mso-wrap-distance-left:0;mso-wrap-distance-right:0" id="docshape2" coordorigin="2916,142" coordsize="306,0" path="m2916,142l3222,142e" filled="false" stroked="true" strokeweight=".66732pt" strokecolor="#000000">
                <v:path arrowok="t"/>
                <v:stroke dashstyle="shortdash"/>
                <w10:wrap type="topAndBottom"/>
              </v:shape>
            </w:pict>
          </mc:Fallback>
        </mc:AlternateContent>
      </w:r>
    </w:p>
    <w:p>
      <w:pPr>
        <w:spacing w:before="212"/>
        <w:ind w:left="592" w:right="9" w:hanging="490"/>
        <w:jc w:val="left"/>
        <w:rPr>
          <w:sz w:val="20"/>
        </w:rPr>
      </w:pPr>
      <w:r>
        <w:rPr>
          <w:sz w:val="20"/>
        </w:rPr>
        <w:t>ΓΕΝΙΚΗ</w:t>
      </w:r>
      <w:r>
        <w:rPr>
          <w:spacing w:val="-12"/>
          <w:sz w:val="20"/>
        </w:rPr>
        <w:t> </w:t>
      </w:r>
      <w:r>
        <w:rPr>
          <w:sz w:val="20"/>
        </w:rPr>
        <w:t>ΓΡΑΜΜΑΤΕΙΑ</w:t>
      </w:r>
      <w:r>
        <w:rPr>
          <w:spacing w:val="-11"/>
          <w:sz w:val="20"/>
        </w:rPr>
        <w:t> </w:t>
      </w:r>
      <w:r>
        <w:rPr>
          <w:sz w:val="20"/>
        </w:rPr>
        <w:t>Π/ΘΜΙΑΣ,</w:t>
      </w:r>
      <w:r>
        <w:rPr>
          <w:spacing w:val="-11"/>
          <w:sz w:val="20"/>
        </w:rPr>
        <w:t> </w:t>
      </w:r>
      <w:r>
        <w:rPr>
          <w:sz w:val="20"/>
        </w:rPr>
        <w:t>Δ/ΘΜΙΑΣ ΕΚΠ/ΣΗΣ ΚΑΙ ΕΙΔΙΚΗΣ ΑΓΩΓΗΣ ΓΕΝΙΚΗ ΔΙΕΥΘΥΝΣΗ ΣΠΟΥΔΩΝ</w:t>
      </w:r>
    </w:p>
    <w:p>
      <w:pPr>
        <w:spacing w:line="243" w:lineRule="exact" w:before="0"/>
        <w:ind w:left="69" w:right="0" w:firstLine="0"/>
        <w:jc w:val="center"/>
        <w:rPr>
          <w:sz w:val="20"/>
        </w:rPr>
      </w:pPr>
      <w:r>
        <w:rPr>
          <w:sz w:val="20"/>
        </w:rPr>
        <w:t>Π/ΘΜΙΑΣ</w:t>
      </w:r>
      <w:r>
        <w:rPr>
          <w:spacing w:val="-7"/>
          <w:sz w:val="20"/>
        </w:rPr>
        <w:t> </w:t>
      </w:r>
      <w:r>
        <w:rPr>
          <w:sz w:val="20"/>
        </w:rPr>
        <w:t>ΚΑΙ</w:t>
      </w:r>
      <w:r>
        <w:rPr>
          <w:spacing w:val="-6"/>
          <w:sz w:val="20"/>
        </w:rPr>
        <w:t> </w:t>
      </w:r>
      <w:r>
        <w:rPr>
          <w:sz w:val="20"/>
        </w:rPr>
        <w:t>Δ/ΘΜΙΑΣ</w:t>
      </w:r>
      <w:r>
        <w:rPr>
          <w:spacing w:val="-5"/>
          <w:sz w:val="20"/>
        </w:rPr>
        <w:t> </w:t>
      </w:r>
      <w:r>
        <w:rPr>
          <w:spacing w:val="-2"/>
          <w:sz w:val="20"/>
        </w:rPr>
        <w:t>ΕΚΠ/ΣΗΣ</w:t>
      </w:r>
    </w:p>
    <w:p>
      <w:pPr>
        <w:spacing w:before="0"/>
        <w:ind w:left="67" w:right="0" w:firstLine="0"/>
        <w:jc w:val="center"/>
        <w:rPr>
          <w:sz w:val="20"/>
        </w:rPr>
      </w:pPr>
      <w:r>
        <w:rPr>
          <w:sz w:val="20"/>
        </w:rPr>
        <w:t>ΔΙΕΥΘΥΝΣΗ</w:t>
      </w:r>
      <w:r>
        <w:rPr>
          <w:spacing w:val="-12"/>
          <w:sz w:val="20"/>
        </w:rPr>
        <w:t> </w:t>
      </w:r>
      <w:r>
        <w:rPr>
          <w:sz w:val="20"/>
        </w:rPr>
        <w:t>ΣΠΟΥΔΩΝ,</w:t>
      </w:r>
      <w:r>
        <w:rPr>
          <w:spacing w:val="-11"/>
          <w:sz w:val="20"/>
        </w:rPr>
        <w:t> </w:t>
      </w:r>
      <w:r>
        <w:rPr>
          <w:sz w:val="20"/>
        </w:rPr>
        <w:t>ΠΡΟΓΡΑΜΜΑΤΩΝ ΚΑΙ ΟΡΓΑΝΩΣΗΣ Δ/ΘΜΙΑΣ ΕΚΠ/ΣΗΣ</w:t>
      </w:r>
    </w:p>
    <w:p>
      <w:pPr>
        <w:spacing w:before="0"/>
        <w:ind w:left="196" w:right="108" w:hanging="20"/>
        <w:jc w:val="center"/>
        <w:rPr>
          <w:sz w:val="20"/>
        </w:rPr>
      </w:pPr>
      <w:r>
        <w:rPr>
          <w:sz w:val="20"/>
        </w:rPr>
        <w:t>ΔΙΕΥΘΥΝΣΗ</w:t>
      </w:r>
      <w:r>
        <w:rPr>
          <w:spacing w:val="-1"/>
          <w:sz w:val="20"/>
        </w:rPr>
        <w:t> </w:t>
      </w:r>
      <w:r>
        <w:rPr>
          <w:sz w:val="20"/>
        </w:rPr>
        <w:t>ΕΙΔΙΚΗΣ</w:t>
      </w:r>
      <w:r>
        <w:rPr>
          <w:spacing w:val="-1"/>
          <w:sz w:val="20"/>
        </w:rPr>
        <w:t> </w:t>
      </w:r>
      <w:r>
        <w:rPr>
          <w:sz w:val="20"/>
        </w:rPr>
        <w:t>ΑΓΩΓΗΣ &amp;</w:t>
      </w:r>
      <w:r>
        <w:rPr>
          <w:spacing w:val="-1"/>
          <w:sz w:val="20"/>
        </w:rPr>
        <w:t> </w:t>
      </w:r>
      <w:r>
        <w:rPr>
          <w:sz w:val="20"/>
        </w:rPr>
        <w:t>ΕΚΠ/ΣΗΣ ΔΙΕΥΘΥΝΣΗ</w:t>
      </w:r>
      <w:r>
        <w:rPr>
          <w:spacing w:val="-1"/>
          <w:sz w:val="20"/>
        </w:rPr>
        <w:t> </w:t>
      </w:r>
      <w:r>
        <w:rPr>
          <w:sz w:val="20"/>
        </w:rPr>
        <w:t>ΕΠΑΓΓΕΛΜΑΤΙΚΗΣ</w:t>
      </w:r>
      <w:r>
        <w:rPr>
          <w:spacing w:val="-1"/>
          <w:sz w:val="20"/>
        </w:rPr>
        <w:t> </w:t>
      </w:r>
      <w:r>
        <w:rPr>
          <w:sz w:val="20"/>
        </w:rPr>
        <w:t>ΕΚΠ/ΣΗΣ ΤΜΗΜΑΤΑ Α΄</w:t>
      </w:r>
    </w:p>
    <w:p>
      <w:pPr>
        <w:spacing w:before="0"/>
        <w:ind w:left="67" w:right="1" w:firstLine="0"/>
        <w:jc w:val="center"/>
        <w:rPr>
          <w:sz w:val="20"/>
        </w:rPr>
      </w:pPr>
      <w:r>
        <w:rPr>
          <w:sz w:val="20"/>
        </w:rPr>
        <w:t>ΑΥΤΟΤΕΛΕΣ</w:t>
      </w:r>
      <w:r>
        <w:rPr>
          <w:spacing w:val="-12"/>
          <w:sz w:val="20"/>
        </w:rPr>
        <w:t> </w:t>
      </w:r>
      <w:r>
        <w:rPr>
          <w:sz w:val="20"/>
        </w:rPr>
        <w:t>ΤΜΗΜΑ</w:t>
      </w:r>
      <w:r>
        <w:rPr>
          <w:spacing w:val="-11"/>
          <w:sz w:val="20"/>
        </w:rPr>
        <w:t> </w:t>
      </w:r>
      <w:r>
        <w:rPr>
          <w:sz w:val="20"/>
        </w:rPr>
        <w:t>ΠΡΟΤΥΠΩΝ</w:t>
      </w:r>
      <w:r>
        <w:rPr>
          <w:spacing w:val="-11"/>
          <w:sz w:val="20"/>
        </w:rPr>
        <w:t> </w:t>
      </w:r>
      <w:r>
        <w:rPr>
          <w:sz w:val="20"/>
        </w:rPr>
        <w:t>ΚΑΙ ΠΕΙΡΑΜΑΤΙΚΩΝ ΣΧΟΛΕΙΩΝ</w:t>
      </w:r>
    </w:p>
    <w:p>
      <w:pPr>
        <w:pStyle w:val="BodyText"/>
        <w:rPr>
          <w:sz w:val="20"/>
        </w:rPr>
      </w:pPr>
    </w:p>
    <w:p>
      <w:pPr>
        <w:spacing w:before="0"/>
        <w:ind w:left="67" w:right="3" w:firstLine="0"/>
        <w:jc w:val="center"/>
        <w:rPr>
          <w:sz w:val="20"/>
        </w:rPr>
      </w:pPr>
      <w:r>
        <w:rPr>
          <w:sz w:val="20"/>
        </w:rPr>
        <w:t>ΑΥΤΟΤΕΛΗΣ</w:t>
      </w:r>
      <w:r>
        <w:rPr>
          <w:spacing w:val="-11"/>
          <w:sz w:val="20"/>
        </w:rPr>
        <w:t> </w:t>
      </w:r>
      <w:r>
        <w:rPr>
          <w:sz w:val="20"/>
        </w:rPr>
        <w:t>Δ/ΝΣΗ</w:t>
      </w:r>
      <w:r>
        <w:rPr>
          <w:spacing w:val="-10"/>
          <w:sz w:val="20"/>
        </w:rPr>
        <w:t> </w:t>
      </w:r>
      <w:r>
        <w:rPr>
          <w:sz w:val="20"/>
        </w:rPr>
        <w:t>ΙΔΙΩΤΙΚΗΣ</w:t>
      </w:r>
      <w:r>
        <w:rPr>
          <w:spacing w:val="-8"/>
          <w:sz w:val="20"/>
        </w:rPr>
        <w:t> </w:t>
      </w:r>
      <w:r>
        <w:rPr>
          <w:spacing w:val="-2"/>
          <w:sz w:val="20"/>
        </w:rPr>
        <w:t>ΕΚΠ/ΣΗΣ</w:t>
      </w:r>
    </w:p>
    <w:p>
      <w:pPr>
        <w:pStyle w:val="BodyText"/>
        <w:spacing w:before="39"/>
        <w:rPr>
          <w:sz w:val="20"/>
        </w:rPr>
      </w:pPr>
    </w:p>
    <w:p>
      <w:pPr>
        <w:spacing w:before="1"/>
        <w:ind w:left="1658" w:right="0" w:firstLine="0"/>
        <w:jc w:val="left"/>
        <w:rPr>
          <w:sz w:val="20"/>
        </w:rPr>
      </w:pPr>
      <w:r>
        <w:rPr>
          <w:spacing w:val="-2"/>
          <w:sz w:val="20"/>
        </w:rPr>
        <w:t>----</w:t>
      </w:r>
      <w:r>
        <w:rPr>
          <w:spacing w:val="-10"/>
          <w:sz w:val="20"/>
        </w:rPr>
        <w:t>-</w:t>
      </w:r>
    </w:p>
    <w:p>
      <w:pPr>
        <w:tabs>
          <w:tab w:pos="1391" w:val="left" w:leader="none"/>
        </w:tabs>
        <w:spacing w:before="0"/>
        <w:ind w:left="115" w:right="185" w:firstLine="0"/>
        <w:jc w:val="left"/>
        <w:rPr>
          <w:sz w:val="20"/>
        </w:rPr>
      </w:pPr>
      <w:r>
        <w:rPr>
          <w:sz w:val="20"/>
        </w:rPr>
        <w:t>Ταχ. Δ/νση:</w:t>
        <w:tab/>
        <w:t>Ανδρέα</w:t>
      </w:r>
      <w:r>
        <w:rPr>
          <w:spacing w:val="-12"/>
          <w:sz w:val="20"/>
        </w:rPr>
        <w:t> </w:t>
      </w:r>
      <w:r>
        <w:rPr>
          <w:sz w:val="20"/>
        </w:rPr>
        <w:t>Παπανδρέου</w:t>
      </w:r>
      <w:r>
        <w:rPr>
          <w:spacing w:val="-11"/>
          <w:sz w:val="20"/>
        </w:rPr>
        <w:t> </w:t>
      </w:r>
      <w:r>
        <w:rPr>
          <w:sz w:val="20"/>
        </w:rPr>
        <w:t>37 Τ.Κ. – Πόλη:</w:t>
        <w:tab/>
        <w:t>15180 Μαρούσι</w:t>
      </w:r>
    </w:p>
    <w:p>
      <w:pPr>
        <w:tabs>
          <w:tab w:pos="1391" w:val="left" w:leader="none"/>
        </w:tabs>
        <w:spacing w:before="0"/>
        <w:ind w:left="115" w:right="504" w:firstLine="0"/>
        <w:jc w:val="left"/>
        <w:rPr>
          <w:sz w:val="20"/>
        </w:rPr>
      </w:pPr>
      <w:r>
        <w:rPr>
          <w:spacing w:val="-2"/>
          <w:sz w:val="20"/>
        </w:rPr>
        <w:t>Ιστοσελίδα:</w:t>
      </w:r>
      <w:r>
        <w:rPr>
          <w:sz w:val="20"/>
        </w:rPr>
        <w:tab/>
      </w:r>
      <w:hyperlink r:id="rId7">
        <w:r>
          <w:rPr>
            <w:color w:val="0000FF"/>
            <w:spacing w:val="-2"/>
            <w:sz w:val="20"/>
            <w:u w:val="single" w:color="0000FF"/>
          </w:rPr>
          <w:t>www.minedu.gov.gr</w:t>
        </w:r>
      </w:hyperlink>
      <w:r>
        <w:rPr>
          <w:color w:val="0000FF"/>
          <w:spacing w:val="-2"/>
          <w:sz w:val="20"/>
        </w:rPr>
        <w:t> </w:t>
      </w:r>
      <w:r>
        <w:rPr>
          <w:sz w:val="20"/>
        </w:rPr>
        <w:t>Πληροφορίες:</w:t>
      </w:r>
      <w:r>
        <w:rPr>
          <w:spacing w:val="80"/>
          <w:sz w:val="20"/>
        </w:rPr>
        <w:t> </w:t>
      </w:r>
      <w:r>
        <w:rPr>
          <w:sz w:val="20"/>
        </w:rPr>
        <w:t>Α. Νιγιάννης</w:t>
      </w:r>
    </w:p>
    <w:p>
      <w:pPr>
        <w:spacing w:before="1"/>
        <w:ind w:left="1391" w:right="805" w:firstLine="0"/>
        <w:jc w:val="left"/>
        <w:rPr>
          <w:sz w:val="20"/>
        </w:rPr>
      </w:pPr>
      <w:r>
        <w:rPr>
          <w:sz w:val="20"/>
        </w:rPr>
        <w:t>Ι.</w:t>
      </w:r>
      <w:r>
        <w:rPr>
          <w:spacing w:val="-12"/>
          <w:sz w:val="20"/>
        </w:rPr>
        <w:t> </w:t>
      </w:r>
      <w:r>
        <w:rPr>
          <w:sz w:val="20"/>
        </w:rPr>
        <w:t>Μπουσδούνης Ι. Καπουτσής</w:t>
      </w:r>
    </w:p>
    <w:p>
      <w:pPr>
        <w:spacing w:before="0"/>
        <w:ind w:left="1391" w:right="905" w:firstLine="0"/>
        <w:jc w:val="left"/>
        <w:rPr>
          <w:sz w:val="20"/>
        </w:rPr>
      </w:pPr>
      <w:r>
        <w:rPr>
          <w:sz w:val="20"/>
        </w:rPr>
        <w:t>Λ.</w:t>
      </w:r>
      <w:r>
        <w:rPr>
          <w:spacing w:val="-12"/>
          <w:sz w:val="20"/>
        </w:rPr>
        <w:t> </w:t>
      </w:r>
      <w:r>
        <w:rPr>
          <w:sz w:val="20"/>
        </w:rPr>
        <w:t>Παπατσίμπα Π. Ρούνη</w:t>
      </w:r>
    </w:p>
    <w:p>
      <w:pPr>
        <w:tabs>
          <w:tab w:pos="1276" w:val="left" w:leader="none"/>
        </w:tabs>
        <w:spacing w:line="243" w:lineRule="exact" w:before="0"/>
        <w:ind w:left="0" w:right="1099" w:firstLine="0"/>
        <w:jc w:val="right"/>
        <w:rPr>
          <w:sz w:val="20"/>
        </w:rPr>
      </w:pPr>
      <w:r>
        <w:rPr>
          <w:spacing w:val="-2"/>
          <w:sz w:val="20"/>
        </w:rPr>
        <w:t>Τηλέφωνο:</w:t>
      </w:r>
      <w:r>
        <w:rPr>
          <w:sz w:val="20"/>
        </w:rPr>
        <w:tab/>
        <w:t>210</w:t>
      </w:r>
      <w:r>
        <w:rPr>
          <w:spacing w:val="-5"/>
          <w:sz w:val="20"/>
        </w:rPr>
        <w:t> </w:t>
      </w:r>
      <w:r>
        <w:rPr>
          <w:spacing w:val="-2"/>
          <w:sz w:val="20"/>
        </w:rPr>
        <w:t>3442237</w:t>
      </w:r>
    </w:p>
    <w:p>
      <w:pPr>
        <w:spacing w:line="243" w:lineRule="exact" w:before="0"/>
        <w:ind w:left="0" w:right="1082" w:firstLine="0"/>
        <w:jc w:val="right"/>
        <w:rPr>
          <w:sz w:val="20"/>
        </w:rPr>
      </w:pPr>
      <w:r>
        <w:rPr>
          <w:spacing w:val="-2"/>
          <w:sz w:val="20"/>
        </w:rPr>
        <w:t>210-3442191</w:t>
      </w:r>
    </w:p>
    <w:p>
      <w:pPr>
        <w:spacing w:before="1"/>
        <w:ind w:left="0" w:right="1099" w:firstLine="0"/>
        <w:jc w:val="right"/>
        <w:rPr>
          <w:sz w:val="20"/>
        </w:rPr>
      </w:pPr>
      <w:r>
        <w:rPr>
          <w:sz w:val="20"/>
        </w:rPr>
        <w:t>210</w:t>
      </w:r>
      <w:r>
        <w:rPr>
          <w:spacing w:val="-5"/>
          <w:sz w:val="20"/>
        </w:rPr>
        <w:t> </w:t>
      </w:r>
      <w:r>
        <w:rPr>
          <w:spacing w:val="-2"/>
          <w:sz w:val="20"/>
        </w:rPr>
        <w:t>3443617</w:t>
      </w:r>
    </w:p>
    <w:p>
      <w:pPr>
        <w:spacing w:line="243" w:lineRule="exact" w:before="0"/>
        <w:ind w:left="0" w:right="1099" w:firstLine="0"/>
        <w:jc w:val="right"/>
        <w:rPr>
          <w:sz w:val="20"/>
        </w:rPr>
      </w:pPr>
      <w:r>
        <w:rPr>
          <w:sz w:val="20"/>
        </w:rPr>
        <w:t>210</w:t>
      </w:r>
      <w:r>
        <w:rPr>
          <w:spacing w:val="-5"/>
          <w:sz w:val="20"/>
        </w:rPr>
        <w:t> </w:t>
      </w:r>
      <w:r>
        <w:rPr>
          <w:spacing w:val="-2"/>
          <w:sz w:val="20"/>
        </w:rPr>
        <w:t>3442472</w:t>
      </w:r>
    </w:p>
    <w:p>
      <w:pPr>
        <w:spacing w:line="243" w:lineRule="exact" w:before="0"/>
        <w:ind w:left="0" w:right="1099" w:firstLine="0"/>
        <w:jc w:val="right"/>
        <w:rPr>
          <w:sz w:val="20"/>
        </w:rPr>
      </w:pPr>
      <w:r>
        <w:rPr>
          <w:sz w:val="20"/>
        </w:rPr>
        <w:t>210</w:t>
      </w:r>
      <w:r>
        <w:rPr>
          <w:spacing w:val="-5"/>
          <w:sz w:val="20"/>
        </w:rPr>
        <w:t> </w:t>
      </w:r>
      <w:r>
        <w:rPr>
          <w:spacing w:val="-2"/>
          <w:sz w:val="20"/>
        </w:rPr>
        <w:t>3443464</w:t>
      </w:r>
    </w:p>
    <w:p>
      <w:pPr>
        <w:spacing w:line="213" w:lineRule="auto" w:before="115"/>
        <w:ind w:left="103" w:right="0" w:firstLine="0"/>
        <w:jc w:val="left"/>
        <w:rPr>
          <w:rFonts w:ascii="Arial MT"/>
          <w:sz w:val="19"/>
        </w:rPr>
      </w:pPr>
      <w:r>
        <w:rPr/>
        <w:br w:type="column"/>
      </w:r>
      <w:r>
        <w:rPr>
          <w:rFonts w:ascii="Arial MT"/>
          <w:sz w:val="19"/>
        </w:rPr>
        <w:t>Ministry of </w:t>
      </w:r>
      <w:r>
        <w:rPr>
          <w:rFonts w:ascii="Arial MT"/>
          <w:spacing w:val="-2"/>
          <w:sz w:val="19"/>
        </w:rPr>
        <w:t>Digital Governance</w:t>
      </w:r>
    </w:p>
    <w:p>
      <w:pPr>
        <w:pStyle w:val="BodyText"/>
        <w:rPr>
          <w:rFonts w:ascii="Arial MT"/>
          <w:sz w:val="19"/>
        </w:rPr>
      </w:pPr>
    </w:p>
    <w:p>
      <w:pPr>
        <w:pStyle w:val="BodyText"/>
        <w:rPr>
          <w:rFonts w:ascii="Arial MT"/>
          <w:sz w:val="19"/>
        </w:rPr>
      </w:pPr>
    </w:p>
    <w:p>
      <w:pPr>
        <w:pStyle w:val="BodyText"/>
        <w:rPr>
          <w:rFonts w:ascii="Arial MT"/>
          <w:sz w:val="19"/>
        </w:rPr>
      </w:pPr>
    </w:p>
    <w:p>
      <w:pPr>
        <w:pStyle w:val="BodyText"/>
        <w:rPr>
          <w:rFonts w:ascii="Arial MT"/>
          <w:sz w:val="19"/>
        </w:rPr>
      </w:pPr>
    </w:p>
    <w:p>
      <w:pPr>
        <w:pStyle w:val="BodyText"/>
        <w:rPr>
          <w:rFonts w:ascii="Arial MT"/>
          <w:sz w:val="19"/>
        </w:rPr>
      </w:pPr>
    </w:p>
    <w:p>
      <w:pPr>
        <w:pStyle w:val="BodyText"/>
        <w:rPr>
          <w:rFonts w:ascii="Arial MT"/>
          <w:sz w:val="19"/>
        </w:rPr>
      </w:pPr>
    </w:p>
    <w:p>
      <w:pPr>
        <w:pStyle w:val="BodyText"/>
        <w:rPr>
          <w:rFonts w:ascii="Arial MT"/>
          <w:sz w:val="19"/>
        </w:rPr>
      </w:pPr>
    </w:p>
    <w:p>
      <w:pPr>
        <w:pStyle w:val="BodyText"/>
        <w:rPr>
          <w:rFonts w:ascii="Arial MT"/>
          <w:sz w:val="19"/>
        </w:rPr>
      </w:pPr>
    </w:p>
    <w:p>
      <w:pPr>
        <w:pStyle w:val="BodyText"/>
        <w:rPr>
          <w:rFonts w:ascii="Arial MT"/>
          <w:sz w:val="19"/>
        </w:rPr>
      </w:pPr>
    </w:p>
    <w:p>
      <w:pPr>
        <w:pStyle w:val="BodyText"/>
        <w:rPr>
          <w:rFonts w:ascii="Arial MT"/>
          <w:sz w:val="19"/>
        </w:rPr>
      </w:pPr>
    </w:p>
    <w:p>
      <w:pPr>
        <w:pStyle w:val="BodyText"/>
        <w:rPr>
          <w:rFonts w:ascii="Arial MT"/>
          <w:sz w:val="19"/>
        </w:rPr>
      </w:pPr>
    </w:p>
    <w:p>
      <w:pPr>
        <w:pStyle w:val="BodyText"/>
        <w:rPr>
          <w:rFonts w:ascii="Arial MT"/>
          <w:sz w:val="19"/>
        </w:rPr>
      </w:pPr>
    </w:p>
    <w:p>
      <w:pPr>
        <w:pStyle w:val="BodyText"/>
        <w:rPr>
          <w:rFonts w:ascii="Arial MT"/>
          <w:sz w:val="19"/>
        </w:rPr>
      </w:pPr>
    </w:p>
    <w:p>
      <w:pPr>
        <w:pStyle w:val="BodyText"/>
        <w:rPr>
          <w:rFonts w:ascii="Arial MT"/>
          <w:sz w:val="19"/>
        </w:rPr>
      </w:pPr>
    </w:p>
    <w:p>
      <w:pPr>
        <w:pStyle w:val="BodyText"/>
        <w:rPr>
          <w:rFonts w:ascii="Arial MT"/>
          <w:sz w:val="19"/>
        </w:rPr>
      </w:pPr>
    </w:p>
    <w:p>
      <w:pPr>
        <w:pStyle w:val="BodyText"/>
        <w:rPr>
          <w:rFonts w:ascii="Arial MT"/>
          <w:sz w:val="19"/>
        </w:rPr>
      </w:pPr>
    </w:p>
    <w:p>
      <w:pPr>
        <w:pStyle w:val="BodyText"/>
        <w:rPr>
          <w:rFonts w:ascii="Arial MT"/>
          <w:sz w:val="19"/>
        </w:rPr>
      </w:pPr>
    </w:p>
    <w:p>
      <w:pPr>
        <w:pStyle w:val="BodyText"/>
        <w:rPr>
          <w:rFonts w:ascii="Arial MT"/>
          <w:sz w:val="19"/>
        </w:rPr>
      </w:pPr>
    </w:p>
    <w:p>
      <w:pPr>
        <w:pStyle w:val="BodyText"/>
        <w:rPr>
          <w:rFonts w:ascii="Arial MT"/>
          <w:sz w:val="19"/>
        </w:rPr>
      </w:pPr>
    </w:p>
    <w:p>
      <w:pPr>
        <w:pStyle w:val="BodyText"/>
        <w:rPr>
          <w:rFonts w:ascii="Arial MT"/>
          <w:sz w:val="19"/>
        </w:rPr>
      </w:pPr>
    </w:p>
    <w:p>
      <w:pPr>
        <w:pStyle w:val="BodyText"/>
        <w:rPr>
          <w:rFonts w:ascii="Arial MT"/>
          <w:sz w:val="19"/>
        </w:rPr>
      </w:pPr>
    </w:p>
    <w:p>
      <w:pPr>
        <w:pStyle w:val="BodyText"/>
        <w:rPr>
          <w:rFonts w:ascii="Arial MT"/>
          <w:sz w:val="19"/>
        </w:rPr>
      </w:pPr>
    </w:p>
    <w:p>
      <w:pPr>
        <w:pStyle w:val="BodyText"/>
        <w:rPr>
          <w:rFonts w:ascii="Arial MT"/>
          <w:sz w:val="19"/>
        </w:rPr>
      </w:pPr>
    </w:p>
    <w:p>
      <w:pPr>
        <w:pStyle w:val="BodyText"/>
        <w:rPr>
          <w:rFonts w:ascii="Arial MT"/>
          <w:sz w:val="19"/>
        </w:rPr>
      </w:pPr>
    </w:p>
    <w:p>
      <w:pPr>
        <w:pStyle w:val="BodyText"/>
        <w:spacing w:before="138"/>
        <w:rPr>
          <w:rFonts w:ascii="Arial MT"/>
          <w:sz w:val="19"/>
        </w:rPr>
      </w:pPr>
    </w:p>
    <w:p>
      <w:pPr>
        <w:spacing w:before="1"/>
        <w:ind w:left="136" w:right="0" w:firstLine="0"/>
        <w:jc w:val="left"/>
        <w:rPr>
          <w:b/>
          <w:sz w:val="20"/>
        </w:rPr>
      </w:pPr>
      <w:r>
        <w:rPr>
          <w:b/>
          <w:sz w:val="20"/>
        </w:rPr>
        <mc:AlternateContent>
          <mc:Choice Requires="wps">
            <w:drawing>
              <wp:anchor distT="0" distB="0" distL="0" distR="0" allowOverlap="1" layoutInCell="1" locked="0" behindDoc="0" simplePos="0" relativeHeight="15729152">
                <wp:simplePos x="0" y="0"/>
                <wp:positionH relativeFrom="page">
                  <wp:posOffset>4146169</wp:posOffset>
                </wp:positionH>
                <wp:positionV relativeFrom="paragraph">
                  <wp:posOffset>-760845</wp:posOffset>
                </wp:positionV>
                <wp:extent cx="2512060" cy="1685925"/>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2512060" cy="1685925"/>
                        </a:xfrm>
                        <a:prstGeom prst="rect">
                          <a:avLst/>
                        </a:prstGeom>
                        <a:ln w="12192">
                          <a:solidFill>
                            <a:srgbClr val="000000"/>
                          </a:solidFill>
                          <a:prstDash val="solid"/>
                        </a:ln>
                      </wps:spPr>
                      <wps:txbx>
                        <w:txbxContent>
                          <w:p>
                            <w:pPr>
                              <w:numPr>
                                <w:ilvl w:val="0"/>
                                <w:numId w:val="1"/>
                              </w:numPr>
                              <w:tabs>
                                <w:tab w:pos="329" w:val="left" w:leader="none"/>
                              </w:tabs>
                              <w:spacing w:line="255" w:lineRule="exact" w:before="22"/>
                              <w:ind w:left="329" w:right="0" w:hanging="282"/>
                              <w:jc w:val="left"/>
                              <w:rPr>
                                <w:b/>
                                <w:sz w:val="20"/>
                              </w:rPr>
                            </w:pPr>
                            <w:r>
                              <w:rPr>
                                <w:b/>
                                <w:spacing w:val="-2"/>
                                <w:sz w:val="20"/>
                              </w:rPr>
                              <w:t>Περιφερειακές</w:t>
                            </w:r>
                            <w:r>
                              <w:rPr>
                                <w:b/>
                                <w:spacing w:val="7"/>
                                <w:sz w:val="20"/>
                              </w:rPr>
                              <w:t> </w:t>
                            </w:r>
                            <w:r>
                              <w:rPr>
                                <w:b/>
                                <w:spacing w:val="-2"/>
                                <w:sz w:val="20"/>
                              </w:rPr>
                              <w:t>Δ/νσεις</w:t>
                            </w:r>
                            <w:r>
                              <w:rPr>
                                <w:b/>
                                <w:spacing w:val="8"/>
                                <w:sz w:val="20"/>
                              </w:rPr>
                              <w:t> </w:t>
                            </w:r>
                            <w:r>
                              <w:rPr>
                                <w:b/>
                                <w:spacing w:val="-2"/>
                                <w:sz w:val="20"/>
                              </w:rPr>
                              <w:t>Εκπ/σης</w:t>
                            </w:r>
                          </w:p>
                          <w:p>
                            <w:pPr>
                              <w:numPr>
                                <w:ilvl w:val="0"/>
                                <w:numId w:val="1"/>
                              </w:numPr>
                              <w:tabs>
                                <w:tab w:pos="329" w:val="left" w:leader="none"/>
                              </w:tabs>
                              <w:spacing w:line="254" w:lineRule="exact" w:before="0"/>
                              <w:ind w:left="329" w:right="0" w:hanging="282"/>
                              <w:jc w:val="left"/>
                              <w:rPr>
                                <w:b/>
                                <w:sz w:val="20"/>
                              </w:rPr>
                            </w:pPr>
                            <w:r>
                              <w:rPr>
                                <w:b/>
                                <w:spacing w:val="-2"/>
                                <w:sz w:val="20"/>
                              </w:rPr>
                              <w:t>Διευθύνσεις</w:t>
                            </w:r>
                            <w:r>
                              <w:rPr>
                                <w:b/>
                                <w:spacing w:val="6"/>
                                <w:sz w:val="20"/>
                              </w:rPr>
                              <w:t> </w:t>
                            </w:r>
                            <w:r>
                              <w:rPr>
                                <w:b/>
                                <w:spacing w:val="-2"/>
                                <w:sz w:val="20"/>
                              </w:rPr>
                              <w:t>Δ/θμιας</w:t>
                            </w:r>
                            <w:r>
                              <w:rPr>
                                <w:b/>
                                <w:spacing w:val="6"/>
                                <w:sz w:val="20"/>
                              </w:rPr>
                              <w:t> </w:t>
                            </w:r>
                            <w:r>
                              <w:rPr>
                                <w:b/>
                                <w:spacing w:val="-2"/>
                                <w:sz w:val="20"/>
                              </w:rPr>
                              <w:t>Εκπ/σης</w:t>
                            </w:r>
                          </w:p>
                          <w:p>
                            <w:pPr>
                              <w:numPr>
                                <w:ilvl w:val="0"/>
                                <w:numId w:val="1"/>
                              </w:numPr>
                              <w:tabs>
                                <w:tab w:pos="329" w:val="left" w:leader="none"/>
                                <w:tab w:pos="331" w:val="left" w:leader="none"/>
                              </w:tabs>
                              <w:spacing w:before="0"/>
                              <w:ind w:left="331" w:right="173" w:hanging="284"/>
                              <w:jc w:val="left"/>
                              <w:rPr>
                                <w:b/>
                                <w:sz w:val="20"/>
                              </w:rPr>
                            </w:pPr>
                            <w:r>
                              <w:rPr>
                                <w:b/>
                                <w:sz w:val="20"/>
                              </w:rPr>
                              <w:t>Συμβούλους</w:t>
                            </w:r>
                            <w:r>
                              <w:rPr>
                                <w:b/>
                                <w:spacing w:val="-10"/>
                                <w:sz w:val="20"/>
                              </w:rPr>
                              <w:t> </w:t>
                            </w:r>
                            <w:r>
                              <w:rPr>
                                <w:b/>
                                <w:sz w:val="20"/>
                              </w:rPr>
                              <w:t>Δ/θμιας</w:t>
                            </w:r>
                            <w:r>
                              <w:rPr>
                                <w:b/>
                                <w:spacing w:val="-10"/>
                                <w:sz w:val="20"/>
                              </w:rPr>
                              <w:t> </w:t>
                            </w:r>
                            <w:r>
                              <w:rPr>
                                <w:b/>
                                <w:sz w:val="20"/>
                              </w:rPr>
                              <w:t>Εκπ/σης</w:t>
                            </w:r>
                            <w:r>
                              <w:rPr>
                                <w:b/>
                                <w:spacing w:val="-7"/>
                                <w:sz w:val="20"/>
                              </w:rPr>
                              <w:t> </w:t>
                            </w:r>
                            <w:r>
                              <w:rPr>
                                <w:b/>
                                <w:sz w:val="20"/>
                              </w:rPr>
                              <w:t>(μέσω</w:t>
                            </w:r>
                            <w:r>
                              <w:rPr>
                                <w:b/>
                                <w:spacing w:val="-10"/>
                                <w:sz w:val="20"/>
                              </w:rPr>
                              <w:t> </w:t>
                            </w:r>
                            <w:r>
                              <w:rPr>
                                <w:b/>
                                <w:sz w:val="20"/>
                              </w:rPr>
                              <w:t>των Δ/νσεων Δ/θμιας Εκπ/σης)</w:t>
                            </w:r>
                          </w:p>
                          <w:p>
                            <w:pPr>
                              <w:numPr>
                                <w:ilvl w:val="0"/>
                                <w:numId w:val="1"/>
                              </w:numPr>
                              <w:tabs>
                                <w:tab w:pos="329" w:val="left" w:leader="none"/>
                                <w:tab w:pos="331" w:val="left" w:leader="none"/>
                              </w:tabs>
                              <w:spacing w:before="0"/>
                              <w:ind w:left="331" w:right="209" w:hanging="284"/>
                              <w:jc w:val="left"/>
                              <w:rPr>
                                <w:b/>
                                <w:sz w:val="20"/>
                              </w:rPr>
                            </w:pPr>
                            <w:r>
                              <w:rPr>
                                <w:b/>
                                <w:sz w:val="20"/>
                              </w:rPr>
                              <w:t>Γυμνάσια,</w:t>
                            </w:r>
                            <w:r>
                              <w:rPr>
                                <w:b/>
                                <w:spacing w:val="-10"/>
                                <w:sz w:val="20"/>
                              </w:rPr>
                              <w:t> </w:t>
                            </w:r>
                            <w:r>
                              <w:rPr>
                                <w:b/>
                                <w:sz w:val="20"/>
                              </w:rPr>
                              <w:t>ΓΕ.Λ,</w:t>
                            </w:r>
                            <w:r>
                              <w:rPr>
                                <w:b/>
                                <w:spacing w:val="-9"/>
                                <w:sz w:val="20"/>
                              </w:rPr>
                              <w:t> </w:t>
                            </w:r>
                            <w:r>
                              <w:rPr>
                                <w:b/>
                                <w:sz w:val="20"/>
                              </w:rPr>
                              <w:t>ΕΠΑ.Λ,</w:t>
                            </w:r>
                            <w:r>
                              <w:rPr>
                                <w:b/>
                                <w:spacing w:val="-11"/>
                                <w:sz w:val="20"/>
                              </w:rPr>
                              <w:t> </w:t>
                            </w:r>
                            <w:r>
                              <w:rPr>
                                <w:b/>
                                <w:sz w:val="20"/>
                              </w:rPr>
                              <w:t>Π.ΕΠΑ.Λ.,</w:t>
                            </w:r>
                            <w:r>
                              <w:rPr>
                                <w:b/>
                                <w:spacing w:val="-11"/>
                                <w:sz w:val="20"/>
                              </w:rPr>
                              <w:t> </w:t>
                            </w:r>
                            <w:r>
                              <w:rPr>
                                <w:b/>
                                <w:sz w:val="20"/>
                              </w:rPr>
                              <w:t>Λύκεια Ε.Α.Ε. &amp; Λύκεια ΕΝ.Ε.Ε.ΓΥ.Λ. (μέσω των οικείων Δ/νσεων Δ/θμιας Εκπ/σης)</w:t>
                            </w:r>
                          </w:p>
                          <w:p>
                            <w:pPr>
                              <w:numPr>
                                <w:ilvl w:val="0"/>
                                <w:numId w:val="1"/>
                              </w:numPr>
                              <w:tabs>
                                <w:tab w:pos="329" w:val="left" w:leader="none"/>
                                <w:tab w:pos="331" w:val="left" w:leader="none"/>
                              </w:tabs>
                              <w:spacing w:before="0"/>
                              <w:ind w:left="331" w:right="287" w:hanging="284"/>
                              <w:jc w:val="left"/>
                              <w:rPr>
                                <w:b/>
                                <w:sz w:val="20"/>
                              </w:rPr>
                            </w:pPr>
                            <w:r>
                              <w:rPr>
                                <w:b/>
                                <w:sz w:val="20"/>
                              </w:rPr>
                              <w:t>Σιβιτανίδειο</w:t>
                            </w:r>
                            <w:r>
                              <w:rPr>
                                <w:b/>
                                <w:spacing w:val="-10"/>
                                <w:sz w:val="20"/>
                              </w:rPr>
                              <w:t> </w:t>
                            </w:r>
                            <w:r>
                              <w:rPr>
                                <w:b/>
                                <w:sz w:val="20"/>
                              </w:rPr>
                              <w:t>Δημόσια</w:t>
                            </w:r>
                            <w:r>
                              <w:rPr>
                                <w:b/>
                                <w:spacing w:val="-10"/>
                                <w:sz w:val="20"/>
                              </w:rPr>
                              <w:t> </w:t>
                            </w:r>
                            <w:r>
                              <w:rPr>
                                <w:b/>
                                <w:sz w:val="20"/>
                              </w:rPr>
                              <w:t>Σχολή</w:t>
                            </w:r>
                            <w:r>
                              <w:rPr>
                                <w:b/>
                                <w:spacing w:val="-9"/>
                                <w:sz w:val="20"/>
                              </w:rPr>
                              <w:t> </w:t>
                            </w:r>
                            <w:r>
                              <w:rPr>
                                <w:b/>
                                <w:sz w:val="20"/>
                              </w:rPr>
                              <w:t>Τεχνών</w:t>
                            </w:r>
                            <w:r>
                              <w:rPr>
                                <w:b/>
                                <w:spacing w:val="-11"/>
                                <w:sz w:val="20"/>
                              </w:rPr>
                              <w:t> </w:t>
                            </w:r>
                            <w:r>
                              <w:rPr>
                                <w:b/>
                                <w:sz w:val="20"/>
                              </w:rPr>
                              <w:t>και </w:t>
                            </w:r>
                            <w:r>
                              <w:rPr>
                                <w:b/>
                                <w:spacing w:val="-2"/>
                                <w:sz w:val="20"/>
                              </w:rPr>
                              <w:t>Επαγγελμάτων</w:t>
                            </w:r>
                            <w:r>
                              <w:rPr>
                                <w:b/>
                                <w:spacing w:val="80"/>
                                <w:w w:val="150"/>
                                <w:sz w:val="20"/>
                              </w:rPr>
                              <w:t> </w:t>
                            </w:r>
                            <w:hyperlink r:id="rId8">
                              <w:r>
                                <w:rPr>
                                  <w:b/>
                                  <w:color w:val="0000FF"/>
                                  <w:spacing w:val="-2"/>
                                  <w:sz w:val="20"/>
                                  <w:u w:val="single" w:color="0000FF"/>
                                </w:rPr>
                                <w:t>info@sivitanidios.edu.gr</w:t>
                              </w:r>
                            </w:hyperlink>
                          </w:p>
                        </w:txbxContent>
                      </wps:txbx>
                      <wps:bodyPr wrap="square" lIns="0" tIns="0" rIns="0" bIns="0" rtlCol="0">
                        <a:noAutofit/>
                      </wps:bodyPr>
                    </wps:wsp>
                  </a:graphicData>
                </a:graphic>
              </wp:anchor>
            </w:drawing>
          </mc:Choice>
          <mc:Fallback>
            <w:pict>
              <v:shape style="position:absolute;margin-left:326.470001pt;margin-top:-59.909088pt;width:197.8pt;height:132.75pt;mso-position-horizontal-relative:page;mso-position-vertical-relative:paragraph;z-index:15729152" type="#_x0000_t202" id="docshape3" filled="false" stroked="true" strokeweight=".96002pt" strokecolor="#000000">
                <v:textbox inset="0,0,0,0">
                  <w:txbxContent>
                    <w:p>
                      <w:pPr>
                        <w:numPr>
                          <w:ilvl w:val="0"/>
                          <w:numId w:val="1"/>
                        </w:numPr>
                        <w:tabs>
                          <w:tab w:pos="329" w:val="left" w:leader="none"/>
                        </w:tabs>
                        <w:spacing w:line="255" w:lineRule="exact" w:before="22"/>
                        <w:ind w:left="329" w:right="0" w:hanging="282"/>
                        <w:jc w:val="left"/>
                        <w:rPr>
                          <w:b/>
                          <w:sz w:val="20"/>
                        </w:rPr>
                      </w:pPr>
                      <w:r>
                        <w:rPr>
                          <w:b/>
                          <w:spacing w:val="-2"/>
                          <w:sz w:val="20"/>
                        </w:rPr>
                        <w:t>Περιφερειακές</w:t>
                      </w:r>
                      <w:r>
                        <w:rPr>
                          <w:b/>
                          <w:spacing w:val="7"/>
                          <w:sz w:val="20"/>
                        </w:rPr>
                        <w:t> </w:t>
                      </w:r>
                      <w:r>
                        <w:rPr>
                          <w:b/>
                          <w:spacing w:val="-2"/>
                          <w:sz w:val="20"/>
                        </w:rPr>
                        <w:t>Δ/νσεις</w:t>
                      </w:r>
                      <w:r>
                        <w:rPr>
                          <w:b/>
                          <w:spacing w:val="8"/>
                          <w:sz w:val="20"/>
                        </w:rPr>
                        <w:t> </w:t>
                      </w:r>
                      <w:r>
                        <w:rPr>
                          <w:b/>
                          <w:spacing w:val="-2"/>
                          <w:sz w:val="20"/>
                        </w:rPr>
                        <w:t>Εκπ/σης</w:t>
                      </w:r>
                    </w:p>
                    <w:p>
                      <w:pPr>
                        <w:numPr>
                          <w:ilvl w:val="0"/>
                          <w:numId w:val="1"/>
                        </w:numPr>
                        <w:tabs>
                          <w:tab w:pos="329" w:val="left" w:leader="none"/>
                        </w:tabs>
                        <w:spacing w:line="254" w:lineRule="exact" w:before="0"/>
                        <w:ind w:left="329" w:right="0" w:hanging="282"/>
                        <w:jc w:val="left"/>
                        <w:rPr>
                          <w:b/>
                          <w:sz w:val="20"/>
                        </w:rPr>
                      </w:pPr>
                      <w:r>
                        <w:rPr>
                          <w:b/>
                          <w:spacing w:val="-2"/>
                          <w:sz w:val="20"/>
                        </w:rPr>
                        <w:t>Διευθύνσεις</w:t>
                      </w:r>
                      <w:r>
                        <w:rPr>
                          <w:b/>
                          <w:spacing w:val="6"/>
                          <w:sz w:val="20"/>
                        </w:rPr>
                        <w:t> </w:t>
                      </w:r>
                      <w:r>
                        <w:rPr>
                          <w:b/>
                          <w:spacing w:val="-2"/>
                          <w:sz w:val="20"/>
                        </w:rPr>
                        <w:t>Δ/θμιας</w:t>
                      </w:r>
                      <w:r>
                        <w:rPr>
                          <w:b/>
                          <w:spacing w:val="6"/>
                          <w:sz w:val="20"/>
                        </w:rPr>
                        <w:t> </w:t>
                      </w:r>
                      <w:r>
                        <w:rPr>
                          <w:b/>
                          <w:spacing w:val="-2"/>
                          <w:sz w:val="20"/>
                        </w:rPr>
                        <w:t>Εκπ/σης</w:t>
                      </w:r>
                    </w:p>
                    <w:p>
                      <w:pPr>
                        <w:numPr>
                          <w:ilvl w:val="0"/>
                          <w:numId w:val="1"/>
                        </w:numPr>
                        <w:tabs>
                          <w:tab w:pos="329" w:val="left" w:leader="none"/>
                          <w:tab w:pos="331" w:val="left" w:leader="none"/>
                        </w:tabs>
                        <w:spacing w:before="0"/>
                        <w:ind w:left="331" w:right="173" w:hanging="284"/>
                        <w:jc w:val="left"/>
                        <w:rPr>
                          <w:b/>
                          <w:sz w:val="20"/>
                        </w:rPr>
                      </w:pPr>
                      <w:r>
                        <w:rPr>
                          <w:b/>
                          <w:sz w:val="20"/>
                        </w:rPr>
                        <w:t>Συμβούλους</w:t>
                      </w:r>
                      <w:r>
                        <w:rPr>
                          <w:b/>
                          <w:spacing w:val="-10"/>
                          <w:sz w:val="20"/>
                        </w:rPr>
                        <w:t> </w:t>
                      </w:r>
                      <w:r>
                        <w:rPr>
                          <w:b/>
                          <w:sz w:val="20"/>
                        </w:rPr>
                        <w:t>Δ/θμιας</w:t>
                      </w:r>
                      <w:r>
                        <w:rPr>
                          <w:b/>
                          <w:spacing w:val="-10"/>
                          <w:sz w:val="20"/>
                        </w:rPr>
                        <w:t> </w:t>
                      </w:r>
                      <w:r>
                        <w:rPr>
                          <w:b/>
                          <w:sz w:val="20"/>
                        </w:rPr>
                        <w:t>Εκπ/σης</w:t>
                      </w:r>
                      <w:r>
                        <w:rPr>
                          <w:b/>
                          <w:spacing w:val="-7"/>
                          <w:sz w:val="20"/>
                        </w:rPr>
                        <w:t> </w:t>
                      </w:r>
                      <w:r>
                        <w:rPr>
                          <w:b/>
                          <w:sz w:val="20"/>
                        </w:rPr>
                        <w:t>(μέσω</w:t>
                      </w:r>
                      <w:r>
                        <w:rPr>
                          <w:b/>
                          <w:spacing w:val="-10"/>
                          <w:sz w:val="20"/>
                        </w:rPr>
                        <w:t> </w:t>
                      </w:r>
                      <w:r>
                        <w:rPr>
                          <w:b/>
                          <w:sz w:val="20"/>
                        </w:rPr>
                        <w:t>των Δ/νσεων Δ/θμιας Εκπ/σης)</w:t>
                      </w:r>
                    </w:p>
                    <w:p>
                      <w:pPr>
                        <w:numPr>
                          <w:ilvl w:val="0"/>
                          <w:numId w:val="1"/>
                        </w:numPr>
                        <w:tabs>
                          <w:tab w:pos="329" w:val="left" w:leader="none"/>
                          <w:tab w:pos="331" w:val="left" w:leader="none"/>
                        </w:tabs>
                        <w:spacing w:before="0"/>
                        <w:ind w:left="331" w:right="209" w:hanging="284"/>
                        <w:jc w:val="left"/>
                        <w:rPr>
                          <w:b/>
                          <w:sz w:val="20"/>
                        </w:rPr>
                      </w:pPr>
                      <w:r>
                        <w:rPr>
                          <w:b/>
                          <w:sz w:val="20"/>
                        </w:rPr>
                        <w:t>Γυμνάσια,</w:t>
                      </w:r>
                      <w:r>
                        <w:rPr>
                          <w:b/>
                          <w:spacing w:val="-10"/>
                          <w:sz w:val="20"/>
                        </w:rPr>
                        <w:t> </w:t>
                      </w:r>
                      <w:r>
                        <w:rPr>
                          <w:b/>
                          <w:sz w:val="20"/>
                        </w:rPr>
                        <w:t>ΓΕ.Λ,</w:t>
                      </w:r>
                      <w:r>
                        <w:rPr>
                          <w:b/>
                          <w:spacing w:val="-9"/>
                          <w:sz w:val="20"/>
                        </w:rPr>
                        <w:t> </w:t>
                      </w:r>
                      <w:r>
                        <w:rPr>
                          <w:b/>
                          <w:sz w:val="20"/>
                        </w:rPr>
                        <w:t>ΕΠΑ.Λ,</w:t>
                      </w:r>
                      <w:r>
                        <w:rPr>
                          <w:b/>
                          <w:spacing w:val="-11"/>
                          <w:sz w:val="20"/>
                        </w:rPr>
                        <w:t> </w:t>
                      </w:r>
                      <w:r>
                        <w:rPr>
                          <w:b/>
                          <w:sz w:val="20"/>
                        </w:rPr>
                        <w:t>Π.ΕΠΑ.Λ.,</w:t>
                      </w:r>
                      <w:r>
                        <w:rPr>
                          <w:b/>
                          <w:spacing w:val="-11"/>
                          <w:sz w:val="20"/>
                        </w:rPr>
                        <w:t> </w:t>
                      </w:r>
                      <w:r>
                        <w:rPr>
                          <w:b/>
                          <w:sz w:val="20"/>
                        </w:rPr>
                        <w:t>Λύκεια Ε.Α.Ε. &amp; Λύκεια ΕΝ.Ε.Ε.ΓΥ.Λ. (μέσω των οικείων Δ/νσεων Δ/θμιας Εκπ/σης)</w:t>
                      </w:r>
                    </w:p>
                    <w:p>
                      <w:pPr>
                        <w:numPr>
                          <w:ilvl w:val="0"/>
                          <w:numId w:val="1"/>
                        </w:numPr>
                        <w:tabs>
                          <w:tab w:pos="329" w:val="left" w:leader="none"/>
                          <w:tab w:pos="331" w:val="left" w:leader="none"/>
                        </w:tabs>
                        <w:spacing w:before="0"/>
                        <w:ind w:left="331" w:right="287" w:hanging="284"/>
                        <w:jc w:val="left"/>
                        <w:rPr>
                          <w:b/>
                          <w:sz w:val="20"/>
                        </w:rPr>
                      </w:pPr>
                      <w:r>
                        <w:rPr>
                          <w:b/>
                          <w:sz w:val="20"/>
                        </w:rPr>
                        <w:t>Σιβιτανίδειο</w:t>
                      </w:r>
                      <w:r>
                        <w:rPr>
                          <w:b/>
                          <w:spacing w:val="-10"/>
                          <w:sz w:val="20"/>
                        </w:rPr>
                        <w:t> </w:t>
                      </w:r>
                      <w:r>
                        <w:rPr>
                          <w:b/>
                          <w:sz w:val="20"/>
                        </w:rPr>
                        <w:t>Δημόσια</w:t>
                      </w:r>
                      <w:r>
                        <w:rPr>
                          <w:b/>
                          <w:spacing w:val="-10"/>
                          <w:sz w:val="20"/>
                        </w:rPr>
                        <w:t> </w:t>
                      </w:r>
                      <w:r>
                        <w:rPr>
                          <w:b/>
                          <w:sz w:val="20"/>
                        </w:rPr>
                        <w:t>Σχολή</w:t>
                      </w:r>
                      <w:r>
                        <w:rPr>
                          <w:b/>
                          <w:spacing w:val="-9"/>
                          <w:sz w:val="20"/>
                        </w:rPr>
                        <w:t> </w:t>
                      </w:r>
                      <w:r>
                        <w:rPr>
                          <w:b/>
                          <w:sz w:val="20"/>
                        </w:rPr>
                        <w:t>Τεχνών</w:t>
                      </w:r>
                      <w:r>
                        <w:rPr>
                          <w:b/>
                          <w:spacing w:val="-11"/>
                          <w:sz w:val="20"/>
                        </w:rPr>
                        <w:t> </w:t>
                      </w:r>
                      <w:r>
                        <w:rPr>
                          <w:b/>
                          <w:sz w:val="20"/>
                        </w:rPr>
                        <w:t>και </w:t>
                      </w:r>
                      <w:r>
                        <w:rPr>
                          <w:b/>
                          <w:spacing w:val="-2"/>
                          <w:sz w:val="20"/>
                        </w:rPr>
                        <w:t>Επαγγελμάτων</w:t>
                      </w:r>
                      <w:r>
                        <w:rPr>
                          <w:b/>
                          <w:spacing w:val="80"/>
                          <w:w w:val="150"/>
                          <w:sz w:val="20"/>
                        </w:rPr>
                        <w:t> </w:t>
                      </w:r>
                      <w:hyperlink r:id="rId8">
                        <w:r>
                          <w:rPr>
                            <w:b/>
                            <w:color w:val="0000FF"/>
                            <w:spacing w:val="-2"/>
                            <w:sz w:val="20"/>
                            <w:u w:val="single" w:color="0000FF"/>
                          </w:rPr>
                          <w:t>info@sivitanidios.edu.gr</w:t>
                        </w:r>
                      </w:hyperlink>
                    </w:p>
                  </w:txbxContent>
                </v:textbox>
                <v:stroke dashstyle="solid"/>
                <w10:wrap type="none"/>
              </v:shape>
            </w:pict>
          </mc:Fallback>
        </mc:AlternateContent>
      </w:r>
      <w:r>
        <w:rPr>
          <w:b/>
          <w:spacing w:val="-4"/>
          <w:sz w:val="20"/>
        </w:rPr>
        <w:t>ΠΡΟΣ:</w:t>
      </w:r>
    </w:p>
    <w:p>
      <w:pPr>
        <w:spacing w:line="206" w:lineRule="auto" w:before="97"/>
        <w:ind w:left="77" w:right="2823" w:firstLine="0"/>
        <w:jc w:val="left"/>
        <w:rPr>
          <w:rFonts w:ascii="Arial MT"/>
          <w:sz w:val="10"/>
        </w:rPr>
      </w:pPr>
      <w:r>
        <w:rPr/>
        <w:br w:type="column"/>
      </w:r>
      <w:r>
        <w:rPr>
          <w:rFonts w:ascii="Arial MT"/>
          <w:spacing w:val="-2"/>
          <w:sz w:val="10"/>
        </w:rPr>
        <w:t>Digitally signed by </w:t>
      </w:r>
      <w:r>
        <w:rPr>
          <w:rFonts w:ascii="Arial MT"/>
          <w:spacing w:val="-2"/>
          <w:sz w:val="10"/>
        </w:rPr>
        <w:t>Ministry</w:t>
      </w:r>
      <w:r>
        <w:rPr>
          <w:rFonts w:ascii="Arial MT"/>
          <w:spacing w:val="40"/>
          <w:sz w:val="10"/>
        </w:rPr>
        <w:t> </w:t>
      </w:r>
      <w:r>
        <w:rPr>
          <w:rFonts w:ascii="Arial MT"/>
          <w:sz w:val="10"/>
        </w:rPr>
        <w:t>of Digital Governance</w:t>
      </w:r>
      <w:r>
        <w:rPr>
          <w:rFonts w:ascii="Arial MT"/>
          <w:spacing w:val="40"/>
          <w:sz w:val="10"/>
        </w:rPr>
        <w:t> </w:t>
      </w:r>
      <w:r>
        <w:rPr>
          <w:rFonts w:ascii="Arial MT"/>
          <w:sz w:val="10"/>
        </w:rPr>
        <w:t>Date:</w:t>
      </w:r>
      <w:r>
        <w:rPr>
          <w:rFonts w:ascii="Arial MT"/>
          <w:spacing w:val="-7"/>
          <w:sz w:val="10"/>
        </w:rPr>
        <w:t> </w:t>
      </w:r>
      <w:r>
        <w:rPr>
          <w:rFonts w:ascii="Arial MT"/>
          <w:sz w:val="10"/>
        </w:rPr>
        <w:t>2025.02.13</w:t>
      </w:r>
    </w:p>
    <w:p>
      <w:pPr>
        <w:spacing w:line="92" w:lineRule="exact" w:before="0"/>
        <w:ind w:left="77" w:right="0" w:firstLine="0"/>
        <w:jc w:val="left"/>
        <w:rPr>
          <w:rFonts w:ascii="Arial MT"/>
          <w:sz w:val="10"/>
        </w:rPr>
      </w:pPr>
      <w:r>
        <w:rPr>
          <w:rFonts w:ascii="Arial MT"/>
          <w:spacing w:val="-2"/>
          <w:sz w:val="10"/>
        </w:rPr>
        <w:t>10:51:56</w:t>
      </w:r>
      <w:r>
        <w:rPr>
          <w:rFonts w:ascii="Arial MT"/>
          <w:spacing w:val="7"/>
          <w:sz w:val="10"/>
        </w:rPr>
        <w:t> </w:t>
      </w:r>
      <w:r>
        <w:rPr>
          <w:rFonts w:ascii="Arial MT"/>
          <w:spacing w:val="-5"/>
          <w:sz w:val="10"/>
        </w:rPr>
        <w:t>EET</w:t>
      </w:r>
    </w:p>
    <w:p>
      <w:pPr>
        <w:spacing w:line="98" w:lineRule="exact" w:before="0"/>
        <w:ind w:left="77" w:right="0" w:firstLine="0"/>
        <w:jc w:val="left"/>
        <w:rPr>
          <w:rFonts w:ascii="Arial MT"/>
          <w:sz w:val="10"/>
        </w:rPr>
      </w:pPr>
      <w:r>
        <w:rPr>
          <w:rFonts w:ascii="Arial MT"/>
          <w:spacing w:val="-2"/>
          <w:sz w:val="10"/>
        </w:rPr>
        <w:t>Reason:</w:t>
      </w:r>
    </w:p>
    <w:p>
      <w:pPr>
        <w:spacing w:line="107" w:lineRule="exact" w:before="0"/>
        <w:ind w:left="77" w:right="0" w:firstLine="0"/>
        <w:jc w:val="left"/>
        <w:rPr>
          <w:rFonts w:ascii="Arial MT"/>
          <w:sz w:val="10"/>
        </w:rPr>
      </w:pPr>
      <w:r>
        <w:rPr>
          <w:rFonts w:ascii="Arial MT"/>
          <w:spacing w:val="-2"/>
          <w:sz w:val="10"/>
        </w:rPr>
        <w:t>Location:</w:t>
      </w:r>
      <w:r>
        <w:rPr>
          <w:rFonts w:ascii="Arial MT"/>
          <w:spacing w:val="8"/>
          <w:sz w:val="10"/>
        </w:rPr>
        <w:t> </w:t>
      </w:r>
      <w:r>
        <w:rPr>
          <w:rFonts w:ascii="Arial MT"/>
          <w:spacing w:val="-2"/>
          <w:sz w:val="10"/>
        </w:rPr>
        <w:t>Athens</w:t>
      </w:r>
    </w:p>
    <w:p>
      <w:pPr>
        <w:pStyle w:val="BodyText"/>
        <w:rPr>
          <w:rFonts w:ascii="Arial MT"/>
          <w:sz w:val="10"/>
        </w:rPr>
      </w:pPr>
    </w:p>
    <w:p>
      <w:pPr>
        <w:pStyle w:val="BodyText"/>
        <w:rPr>
          <w:rFonts w:ascii="Arial MT"/>
          <w:sz w:val="10"/>
        </w:rPr>
      </w:pPr>
    </w:p>
    <w:p>
      <w:pPr>
        <w:pStyle w:val="BodyText"/>
        <w:rPr>
          <w:rFonts w:ascii="Arial MT"/>
          <w:sz w:val="10"/>
        </w:rPr>
      </w:pPr>
    </w:p>
    <w:p>
      <w:pPr>
        <w:pStyle w:val="BodyText"/>
        <w:rPr>
          <w:rFonts w:ascii="Arial MT"/>
          <w:sz w:val="10"/>
        </w:rPr>
      </w:pPr>
    </w:p>
    <w:p>
      <w:pPr>
        <w:pStyle w:val="BodyText"/>
        <w:rPr>
          <w:rFonts w:ascii="Arial MT"/>
          <w:sz w:val="10"/>
        </w:rPr>
      </w:pPr>
    </w:p>
    <w:p>
      <w:pPr>
        <w:pStyle w:val="BodyText"/>
        <w:rPr>
          <w:rFonts w:ascii="Arial MT"/>
          <w:sz w:val="10"/>
        </w:rPr>
      </w:pPr>
    </w:p>
    <w:p>
      <w:pPr>
        <w:pStyle w:val="BodyText"/>
        <w:spacing w:before="108"/>
        <w:rPr>
          <w:rFonts w:ascii="Arial MT"/>
          <w:sz w:val="10"/>
        </w:rPr>
      </w:pPr>
    </w:p>
    <w:p>
      <w:pPr>
        <w:pStyle w:val="Title"/>
      </w:pPr>
      <w:r>
        <w:rPr>
          <w:spacing w:val="-2"/>
        </w:rPr>
        <w:t>ΑΝΑΡΤΗΤΕΑ</w:t>
      </w:r>
    </w:p>
    <w:p>
      <w:pPr>
        <w:spacing w:before="247"/>
        <w:ind w:left="369" w:right="1864" w:firstLine="0"/>
        <w:jc w:val="left"/>
        <w:rPr>
          <w:sz w:val="20"/>
        </w:rPr>
      </w:pPr>
      <w:r>
        <w:rPr>
          <w:sz w:val="20"/>
        </w:rPr>
        <w:t>Βαθμός Ασφαλείας: Να διατηρηθεί μέχρι: Βαθ.</w:t>
      </w:r>
      <w:r>
        <w:rPr>
          <w:spacing w:val="-5"/>
          <w:sz w:val="20"/>
        </w:rPr>
        <w:t> </w:t>
      </w:r>
      <w:r>
        <w:rPr>
          <w:spacing w:val="-2"/>
          <w:sz w:val="20"/>
        </w:rPr>
        <w:t>Προτεραιότητας:</w:t>
      </w:r>
    </w:p>
    <w:p>
      <w:pPr>
        <w:tabs>
          <w:tab w:pos="2356" w:val="right" w:leader="none"/>
        </w:tabs>
        <w:spacing w:line="243" w:lineRule="exact" w:before="244"/>
        <w:ind w:left="369" w:right="0" w:firstLine="0"/>
        <w:jc w:val="left"/>
        <w:rPr>
          <w:b/>
          <w:sz w:val="20"/>
        </w:rPr>
      </w:pPr>
      <w:r>
        <w:rPr>
          <w:b/>
          <w:spacing w:val="-2"/>
          <w:sz w:val="20"/>
        </w:rPr>
        <w:t>Αθήνα,</w:t>
      </w:r>
      <w:r>
        <w:rPr>
          <w:rFonts w:ascii="Times New Roman" w:hAnsi="Times New Roman"/>
          <w:sz w:val="20"/>
        </w:rPr>
        <w:tab/>
      </w:r>
      <w:r>
        <w:rPr>
          <w:b/>
          <w:spacing w:val="-5"/>
          <w:sz w:val="20"/>
        </w:rPr>
        <w:t>13-</w:t>
      </w:r>
      <w:r>
        <w:rPr>
          <w:b/>
          <w:sz w:val="20"/>
        </w:rPr>
        <w:t>02-</w:t>
      </w:r>
      <w:r>
        <w:rPr>
          <w:b/>
          <w:spacing w:val="-2"/>
          <w:sz w:val="20"/>
        </w:rPr>
        <w:t>2025</w:t>
      </w:r>
    </w:p>
    <w:p>
      <w:pPr>
        <w:tabs>
          <w:tab w:pos="1429" w:val="left" w:leader="none"/>
        </w:tabs>
        <w:spacing w:line="243" w:lineRule="exact" w:before="0"/>
        <w:ind w:left="369" w:right="0" w:firstLine="0"/>
        <w:jc w:val="left"/>
        <w:rPr>
          <w:b/>
          <w:sz w:val="20"/>
        </w:rPr>
      </w:pPr>
      <w:r>
        <w:rPr>
          <w:b/>
          <w:sz w:val="20"/>
        </w:rPr>
        <w:t>Αρ.</w:t>
      </w:r>
      <w:r>
        <w:rPr>
          <w:b/>
          <w:spacing w:val="-6"/>
          <w:sz w:val="20"/>
        </w:rPr>
        <w:t> </w:t>
      </w:r>
      <w:r>
        <w:rPr>
          <w:b/>
          <w:spacing w:val="-2"/>
          <w:sz w:val="20"/>
        </w:rPr>
        <w:t>Πρωτ.</w:t>
      </w:r>
      <w:r>
        <w:rPr>
          <w:b/>
          <w:sz w:val="20"/>
        </w:rPr>
        <w:tab/>
      </w:r>
      <w:r>
        <w:rPr>
          <w:b/>
          <w:spacing w:val="-2"/>
          <w:sz w:val="20"/>
        </w:rPr>
        <w:t>16603/ΓΔ4</w:t>
      </w:r>
    </w:p>
    <w:p>
      <w:pPr>
        <w:spacing w:after="0" w:line="243" w:lineRule="exact"/>
        <w:jc w:val="left"/>
        <w:rPr>
          <w:b/>
          <w:sz w:val="20"/>
        </w:rPr>
        <w:sectPr>
          <w:footerReference w:type="default" r:id="rId5"/>
          <w:type w:val="continuous"/>
          <w:pgSz w:w="11910" w:h="16850"/>
          <w:pgMar w:header="0" w:footer="777" w:top="360" w:bottom="960" w:left="1275" w:right="1133"/>
          <w:pgNumType w:start="1"/>
          <w:cols w:num="3" w:equalWidth="0">
            <w:col w:w="3550" w:space="665"/>
            <w:col w:w="1166" w:space="40"/>
            <w:col w:w="4081"/>
          </w:cols>
        </w:sectPr>
      </w:pPr>
    </w:p>
    <w:p>
      <w:pPr>
        <w:pStyle w:val="BodyText"/>
        <w:spacing w:before="83"/>
        <w:rPr>
          <w:b/>
        </w:rPr>
      </w:pPr>
      <w:r>
        <w:rPr>
          <w:b/>
        </w:rPr>
        <mc:AlternateContent>
          <mc:Choice Requires="wps">
            <w:drawing>
              <wp:anchor distT="0" distB="0" distL="0" distR="0" allowOverlap="1" layoutInCell="1" locked="0" behindDoc="0" simplePos="0" relativeHeight="15729664">
                <wp:simplePos x="0" y="0"/>
                <wp:positionH relativeFrom="page">
                  <wp:posOffset>5020564</wp:posOffset>
                </wp:positionH>
                <wp:positionV relativeFrom="page">
                  <wp:posOffset>127000</wp:posOffset>
                </wp:positionV>
                <wp:extent cx="2159000" cy="254000"/>
                <wp:effectExtent l="0" t="0" r="0" b="0"/>
                <wp:wrapNone/>
                <wp:docPr id="5" name="Textbox 5"/>
                <wp:cNvGraphicFramePr>
                  <a:graphicFrameLocks/>
                </wp:cNvGraphicFramePr>
                <a:graphic>
                  <a:graphicData uri="http://schemas.microsoft.com/office/word/2010/wordprocessingShape">
                    <wps:wsp>
                      <wps:cNvPr id="5" name="Textbox 5"/>
                      <wps:cNvSpPr txBox="1"/>
                      <wps:spPr>
                        <a:xfrm>
                          <a:off x="0" y="0"/>
                          <a:ext cx="2159000" cy="254000"/>
                        </a:xfrm>
                        <a:prstGeom prst="rect">
                          <a:avLst/>
                        </a:prstGeom>
                      </wps:spPr>
                      <wps:txbx>
                        <w:txbxContent>
                          <w:p>
                            <w:pPr>
                              <w:spacing w:line="270" w:lineRule="exact" w:before="0"/>
                              <w:ind w:left="-1" w:right="0" w:firstLine="0"/>
                              <w:jc w:val="left"/>
                              <w:rPr>
                                <w:rFonts w:ascii="Microsoft Sans Serif" w:hAnsi="Microsoft Sans Serif"/>
                                <w:sz w:val="24"/>
                              </w:rPr>
                            </w:pPr>
                            <w:r>
                              <w:rPr>
                                <w:rFonts w:ascii="Microsoft Sans Serif" w:hAnsi="Microsoft Sans Serif"/>
                                <w:spacing w:val="-2"/>
                                <w:sz w:val="24"/>
                              </w:rPr>
                              <w:t>ΑΔΑ:</w:t>
                            </w:r>
                            <w:r>
                              <w:rPr>
                                <w:rFonts w:ascii="Microsoft Sans Serif" w:hAnsi="Microsoft Sans Serif"/>
                                <w:spacing w:val="-4"/>
                                <w:sz w:val="24"/>
                              </w:rPr>
                              <w:t> </w:t>
                            </w:r>
                            <w:r>
                              <w:rPr>
                                <w:rFonts w:ascii="Microsoft Sans Serif" w:hAnsi="Microsoft Sans Serif"/>
                                <w:spacing w:val="-2"/>
                                <w:sz w:val="24"/>
                              </w:rPr>
                              <w:t>6ΑΥΔ46ΝΚΠΔ-</w:t>
                            </w:r>
                            <w:r>
                              <w:rPr>
                                <w:rFonts w:ascii="Microsoft Sans Serif" w:hAnsi="Microsoft Sans Serif"/>
                                <w:spacing w:val="-5"/>
                                <w:sz w:val="24"/>
                              </w:rPr>
                              <w:t>Ο45</w:t>
                            </w:r>
                          </w:p>
                        </w:txbxContent>
                      </wps:txbx>
                      <wps:bodyPr wrap="square" lIns="0" tIns="0" rIns="0" bIns="0" rtlCol="0">
                        <a:noAutofit/>
                      </wps:bodyPr>
                    </wps:wsp>
                  </a:graphicData>
                </a:graphic>
              </wp:anchor>
            </w:drawing>
          </mc:Choice>
          <mc:Fallback>
            <w:pict>
              <v:shape style="position:absolute;margin-left:395.320007pt;margin-top:10pt;width:170pt;height:20pt;mso-position-horizontal-relative:page;mso-position-vertical-relative:page;z-index:15729664" type="#_x0000_t202" id="docshape4" filled="false" stroked="false">
                <v:textbox inset="0,0,0,0">
                  <w:txbxContent>
                    <w:p>
                      <w:pPr>
                        <w:spacing w:line="270" w:lineRule="exact" w:before="0"/>
                        <w:ind w:left="-1" w:right="0" w:firstLine="0"/>
                        <w:jc w:val="left"/>
                        <w:rPr>
                          <w:rFonts w:ascii="Microsoft Sans Serif" w:hAnsi="Microsoft Sans Serif"/>
                          <w:sz w:val="24"/>
                        </w:rPr>
                      </w:pPr>
                      <w:r>
                        <w:rPr>
                          <w:rFonts w:ascii="Microsoft Sans Serif" w:hAnsi="Microsoft Sans Serif"/>
                          <w:spacing w:val="-2"/>
                          <w:sz w:val="24"/>
                        </w:rPr>
                        <w:t>ΑΔΑ:</w:t>
                      </w:r>
                      <w:r>
                        <w:rPr>
                          <w:rFonts w:ascii="Microsoft Sans Serif" w:hAnsi="Microsoft Sans Serif"/>
                          <w:spacing w:val="-4"/>
                          <w:sz w:val="24"/>
                        </w:rPr>
                        <w:t> </w:t>
                      </w:r>
                      <w:r>
                        <w:rPr>
                          <w:rFonts w:ascii="Microsoft Sans Serif" w:hAnsi="Microsoft Sans Serif"/>
                          <w:spacing w:val="-2"/>
                          <w:sz w:val="24"/>
                        </w:rPr>
                        <w:t>6ΑΥΔ46ΝΚΠΔ-</w:t>
                      </w:r>
                      <w:r>
                        <w:rPr>
                          <w:rFonts w:ascii="Microsoft Sans Serif" w:hAnsi="Microsoft Sans Serif"/>
                          <w:spacing w:val="-5"/>
                          <w:sz w:val="24"/>
                        </w:rPr>
                        <w:t>Ο45</w:t>
                      </w:r>
                    </w:p>
                  </w:txbxContent>
                </v:textbox>
                <w10:wrap type="none"/>
              </v:shape>
            </w:pict>
          </mc:Fallback>
        </mc:AlternateContent>
      </w:r>
    </w:p>
    <w:p>
      <w:pPr>
        <w:spacing w:before="0"/>
        <w:ind w:left="2" w:right="0" w:firstLine="0"/>
        <w:jc w:val="left"/>
        <w:rPr>
          <w:b/>
          <w:sz w:val="22"/>
        </w:rPr>
      </w:pPr>
      <w:r>
        <w:rPr>
          <w:b/>
          <w:sz w:val="22"/>
        </w:rPr>
        <w:t>Θέμα:</w:t>
      </w:r>
      <w:r>
        <w:rPr>
          <w:b/>
          <w:spacing w:val="-7"/>
          <w:sz w:val="22"/>
        </w:rPr>
        <w:t> </w:t>
      </w:r>
      <w:r>
        <w:rPr>
          <w:b/>
          <w:sz w:val="22"/>
        </w:rPr>
        <w:t>Ενημέρωση</w:t>
      </w:r>
      <w:r>
        <w:rPr>
          <w:b/>
          <w:spacing w:val="-3"/>
          <w:sz w:val="22"/>
        </w:rPr>
        <w:t> </w:t>
      </w:r>
      <w:r>
        <w:rPr>
          <w:b/>
          <w:sz w:val="22"/>
        </w:rPr>
        <w:t>για</w:t>
      </w:r>
      <w:r>
        <w:rPr>
          <w:b/>
          <w:spacing w:val="-5"/>
          <w:sz w:val="22"/>
        </w:rPr>
        <w:t> </w:t>
      </w:r>
      <w:r>
        <w:rPr>
          <w:b/>
          <w:sz w:val="22"/>
        </w:rPr>
        <w:t>την</w:t>
      </w:r>
      <w:r>
        <w:rPr>
          <w:b/>
          <w:spacing w:val="-6"/>
          <w:sz w:val="22"/>
        </w:rPr>
        <w:t> </w:t>
      </w:r>
      <w:r>
        <w:rPr>
          <w:b/>
          <w:sz w:val="22"/>
        </w:rPr>
        <w:t>έναρξη</w:t>
      </w:r>
      <w:r>
        <w:rPr>
          <w:b/>
          <w:spacing w:val="-3"/>
          <w:sz w:val="22"/>
        </w:rPr>
        <w:t> </w:t>
      </w:r>
      <w:r>
        <w:rPr>
          <w:b/>
          <w:sz w:val="22"/>
        </w:rPr>
        <w:t>λειτουργίας</w:t>
      </w:r>
      <w:r>
        <w:rPr>
          <w:b/>
          <w:spacing w:val="-5"/>
          <w:sz w:val="22"/>
        </w:rPr>
        <w:t> </w:t>
      </w:r>
      <w:r>
        <w:rPr>
          <w:b/>
          <w:sz w:val="22"/>
        </w:rPr>
        <w:t>της</w:t>
      </w:r>
      <w:r>
        <w:rPr>
          <w:b/>
          <w:spacing w:val="-4"/>
          <w:sz w:val="22"/>
        </w:rPr>
        <w:t> </w:t>
      </w:r>
      <w:r>
        <w:rPr>
          <w:b/>
          <w:sz w:val="22"/>
        </w:rPr>
        <w:t>νέας</w:t>
      </w:r>
      <w:r>
        <w:rPr>
          <w:b/>
          <w:spacing w:val="-5"/>
          <w:sz w:val="22"/>
        </w:rPr>
        <w:t> </w:t>
      </w:r>
      <w:r>
        <w:rPr>
          <w:b/>
          <w:sz w:val="22"/>
        </w:rPr>
        <w:t>Τράπεζας</w:t>
      </w:r>
      <w:r>
        <w:rPr>
          <w:b/>
          <w:spacing w:val="-4"/>
          <w:sz w:val="22"/>
        </w:rPr>
        <w:t> </w:t>
      </w:r>
      <w:r>
        <w:rPr>
          <w:b/>
          <w:sz w:val="22"/>
        </w:rPr>
        <w:t>Θεμάτων</w:t>
      </w:r>
      <w:r>
        <w:rPr>
          <w:b/>
          <w:spacing w:val="-2"/>
          <w:sz w:val="22"/>
        </w:rPr>
        <w:t> Skills4Life</w:t>
      </w:r>
    </w:p>
    <w:p>
      <w:pPr>
        <w:pStyle w:val="BodyText"/>
        <w:spacing w:before="135"/>
        <w:ind w:left="2"/>
      </w:pPr>
      <w:r>
        <w:rPr/>
        <w:t>Σχετ.:</w:t>
      </w:r>
      <w:r>
        <w:rPr>
          <w:spacing w:val="-5"/>
        </w:rPr>
        <w:t> </w:t>
      </w:r>
      <w:r>
        <w:rPr/>
        <w:t>Το</w:t>
      </w:r>
      <w:r>
        <w:rPr>
          <w:spacing w:val="-3"/>
        </w:rPr>
        <w:t> </w:t>
      </w:r>
      <w:r>
        <w:rPr/>
        <w:t>άρθρο</w:t>
      </w:r>
      <w:r>
        <w:rPr>
          <w:spacing w:val="-5"/>
        </w:rPr>
        <w:t> </w:t>
      </w:r>
      <w:r>
        <w:rPr/>
        <w:t>1</w:t>
      </w:r>
      <w:r>
        <w:rPr>
          <w:spacing w:val="-5"/>
        </w:rPr>
        <w:t> </w:t>
      </w:r>
      <w:r>
        <w:rPr/>
        <w:t>της</w:t>
      </w:r>
      <w:r>
        <w:rPr>
          <w:spacing w:val="-4"/>
        </w:rPr>
        <w:t> </w:t>
      </w:r>
      <w:r>
        <w:rPr/>
        <w:t>υπό</w:t>
      </w:r>
      <w:r>
        <w:rPr>
          <w:spacing w:val="-7"/>
        </w:rPr>
        <w:t> </w:t>
      </w:r>
      <w:r>
        <w:rPr/>
        <w:t>στοιχεία</w:t>
      </w:r>
      <w:r>
        <w:rPr>
          <w:spacing w:val="-7"/>
        </w:rPr>
        <w:t> </w:t>
      </w:r>
      <w:r>
        <w:rPr/>
        <w:t>1614/Υ1/08-01-2020</w:t>
      </w:r>
      <w:r>
        <w:rPr>
          <w:spacing w:val="-6"/>
        </w:rPr>
        <w:t> </w:t>
      </w:r>
      <w:r>
        <w:rPr/>
        <w:t>ΚΥΑ</w:t>
      </w:r>
      <w:r>
        <w:rPr>
          <w:spacing w:val="-4"/>
        </w:rPr>
        <w:t> </w:t>
      </w:r>
      <w:r>
        <w:rPr/>
        <w:t>(Β΄</w:t>
      </w:r>
      <w:r>
        <w:rPr>
          <w:spacing w:val="-3"/>
        </w:rPr>
        <w:t> </w:t>
      </w:r>
      <w:r>
        <w:rPr>
          <w:spacing w:val="-5"/>
        </w:rPr>
        <w:t>8)</w:t>
      </w:r>
    </w:p>
    <w:p>
      <w:pPr>
        <w:pStyle w:val="BodyText"/>
        <w:spacing w:before="106"/>
      </w:pPr>
    </w:p>
    <w:p>
      <w:pPr>
        <w:pStyle w:val="BodyText"/>
        <w:spacing w:line="360" w:lineRule="auto"/>
        <w:ind w:left="2" w:right="137" w:firstLine="566"/>
        <w:jc w:val="both"/>
      </w:pPr>
      <w:r>
        <w:rPr/>
        <w:t>Σας ενημερώνουμε ότι </w:t>
      </w:r>
      <w:r>
        <w:rPr>
          <w:b/>
        </w:rPr>
        <w:t>από 12 Φεβρουαρίου 2025</w:t>
      </w:r>
      <w:r>
        <w:rPr/>
        <w:t>, ένα νέο, σύγχρονο εργαλείο είναι διαθέσιμο από το Υπουργείο Παιδείας, Θρησκευμάτων και Αθλητισμού για τους/τις μαθητές/τριες του Γυμνασίου και της Α΄ Λυκείου με στόχο να καλλιεργήσουν τις δεξιότητές τους στα Μαθηματικά, τις Φυσικές Επιστήμες και την Κατανόηση Κειμένου.</w:t>
      </w:r>
    </w:p>
    <w:p>
      <w:pPr>
        <w:pStyle w:val="BodyText"/>
        <w:spacing w:line="360" w:lineRule="auto"/>
        <w:ind w:left="2" w:right="136" w:firstLine="141"/>
        <w:jc w:val="both"/>
      </w:pPr>
      <w:r>
        <w:rPr/>
        <w:t>Πρόκειται για τη νέα Τράπεζα Θεμάτων </w:t>
      </w:r>
      <w:hyperlink r:id="rId9">
        <w:r>
          <w:rPr>
            <w:color w:val="0000FF"/>
            <w:u w:val="single" w:color="0000FF"/>
          </w:rPr>
          <w:t>Skills4Life</w:t>
        </w:r>
      </w:hyperlink>
      <w:r>
        <w:rPr>
          <w:color w:val="0000FF"/>
        </w:rPr>
        <w:t> </w:t>
      </w:r>
      <w:r>
        <w:rPr/>
        <w:t>που αναπτύσσεται σε συνεργασία με το Πανεπιστήμιο</w:t>
      </w:r>
      <w:r>
        <w:rPr>
          <w:spacing w:val="-1"/>
        </w:rPr>
        <w:t> </w:t>
      </w:r>
      <w:r>
        <w:rPr/>
        <w:t>Ιωαννίνων</w:t>
      </w:r>
      <w:r>
        <w:rPr>
          <w:spacing w:val="-3"/>
        </w:rPr>
        <w:t> </w:t>
      </w:r>
      <w:r>
        <w:rPr/>
        <w:t>και</w:t>
      </w:r>
      <w:r>
        <w:rPr>
          <w:spacing w:val="-3"/>
        </w:rPr>
        <w:t> </w:t>
      </w:r>
      <w:r>
        <w:rPr/>
        <w:t>περιλαμβάνει</w:t>
      </w:r>
      <w:r>
        <w:rPr>
          <w:spacing w:val="-2"/>
        </w:rPr>
        <w:t> </w:t>
      </w:r>
      <w:r>
        <w:rPr/>
        <w:t>θέματα</w:t>
      </w:r>
      <w:r>
        <w:rPr>
          <w:spacing w:val="-2"/>
        </w:rPr>
        <w:t> </w:t>
      </w:r>
      <w:r>
        <w:rPr/>
        <w:t>με</w:t>
      </w:r>
      <w:r>
        <w:rPr>
          <w:spacing w:val="-2"/>
        </w:rPr>
        <w:t> </w:t>
      </w:r>
      <w:r>
        <w:rPr/>
        <w:t>έμφαση</w:t>
      </w:r>
      <w:r>
        <w:rPr>
          <w:spacing w:val="-3"/>
        </w:rPr>
        <w:t> </w:t>
      </w:r>
      <w:r>
        <w:rPr/>
        <w:t>στην εφαρμογή</w:t>
      </w:r>
      <w:r>
        <w:rPr>
          <w:spacing w:val="-5"/>
        </w:rPr>
        <w:t> </w:t>
      </w:r>
      <w:r>
        <w:rPr/>
        <w:t>της</w:t>
      </w:r>
      <w:r>
        <w:rPr>
          <w:spacing w:val="-2"/>
        </w:rPr>
        <w:t> </w:t>
      </w:r>
      <w:r>
        <w:rPr/>
        <w:t>σχολικής</w:t>
      </w:r>
      <w:r>
        <w:rPr>
          <w:spacing w:val="-2"/>
        </w:rPr>
        <w:t> </w:t>
      </w:r>
      <w:r>
        <w:rPr/>
        <w:t>γνώσης</w:t>
      </w:r>
      <w:r>
        <w:rPr>
          <w:spacing w:val="-2"/>
        </w:rPr>
        <w:t> </w:t>
      </w:r>
      <w:r>
        <w:rPr/>
        <w:t>για την αντιμετώπιση πρακτικών ζητημάτων και απαιτήσεων της καθημερινής ζωής.</w:t>
      </w:r>
    </w:p>
    <w:p>
      <w:pPr>
        <w:pStyle w:val="BodyText"/>
        <w:spacing w:line="267" w:lineRule="exact"/>
        <w:ind w:left="143"/>
        <w:jc w:val="both"/>
      </w:pPr>
      <w:r>
        <w:rPr/>
        <w:t>Με</w:t>
      </w:r>
      <w:r>
        <w:rPr>
          <w:spacing w:val="-7"/>
        </w:rPr>
        <w:t> </w:t>
      </w:r>
      <w:r>
        <w:rPr/>
        <w:t>τον</w:t>
      </w:r>
      <w:r>
        <w:rPr>
          <w:spacing w:val="-6"/>
        </w:rPr>
        <w:t> </w:t>
      </w:r>
      <w:r>
        <w:rPr/>
        <w:t>τρόπο</w:t>
      </w:r>
      <w:r>
        <w:rPr>
          <w:spacing w:val="-1"/>
        </w:rPr>
        <w:t> </w:t>
      </w:r>
      <w:r>
        <w:rPr/>
        <w:t>αυτό</w:t>
      </w:r>
      <w:r>
        <w:rPr>
          <w:spacing w:val="-2"/>
        </w:rPr>
        <w:t> </w:t>
      </w:r>
      <w:r>
        <w:rPr/>
        <w:t>η</w:t>
      </w:r>
      <w:r>
        <w:rPr>
          <w:spacing w:val="-3"/>
        </w:rPr>
        <w:t> </w:t>
      </w:r>
      <w:r>
        <w:rPr/>
        <w:t>Τράπεζα</w:t>
      </w:r>
      <w:r>
        <w:rPr>
          <w:spacing w:val="-2"/>
        </w:rPr>
        <w:t> βοηθά:</w:t>
      </w:r>
    </w:p>
    <w:p>
      <w:pPr>
        <w:pStyle w:val="ListParagraph"/>
        <w:numPr>
          <w:ilvl w:val="0"/>
          <w:numId w:val="2"/>
        </w:numPr>
        <w:tabs>
          <w:tab w:pos="721" w:val="left" w:leader="none"/>
        </w:tabs>
        <w:spacing w:line="360" w:lineRule="auto" w:before="134" w:after="0"/>
        <w:ind w:left="2" w:right="134" w:firstLine="141"/>
        <w:jc w:val="both"/>
        <w:rPr>
          <w:sz w:val="22"/>
        </w:rPr>
      </w:pPr>
      <w:r>
        <w:rPr>
          <w:sz w:val="22"/>
        </w:rPr>
        <w:t>Τους/τις μαθητές/τριες να εξοικειωθούν με τέτοια θέματα, προκειμένου να ενισχύσουν τις δεξιότητές τους σε βασικούς εγγραμματισμούς. Πρόκειται για μια νέα φιλοσοφία μάθησης, η οποία σε σημαντικό βαθμό ενσωματώνεται στα Νέα Προγράμματα Σπουδών και αξιολογείται σε μια σειρά διεθνών ερευνών.</w:t>
      </w:r>
    </w:p>
    <w:p>
      <w:pPr>
        <w:pStyle w:val="ListParagraph"/>
        <w:spacing w:after="0" w:line="360" w:lineRule="auto"/>
        <w:jc w:val="both"/>
        <w:rPr>
          <w:sz w:val="22"/>
        </w:rPr>
        <w:sectPr>
          <w:type w:val="continuous"/>
          <w:pgSz w:w="11910" w:h="16850"/>
          <w:pgMar w:header="0" w:footer="777" w:top="360" w:bottom="960" w:left="1275" w:right="1133"/>
        </w:sectPr>
      </w:pPr>
    </w:p>
    <w:p>
      <w:pPr>
        <w:pStyle w:val="ListParagraph"/>
        <w:numPr>
          <w:ilvl w:val="0"/>
          <w:numId w:val="2"/>
        </w:numPr>
        <w:tabs>
          <w:tab w:pos="721" w:val="left" w:leader="none"/>
        </w:tabs>
        <w:spacing w:line="360" w:lineRule="auto" w:before="35" w:after="0"/>
        <w:ind w:left="2" w:right="138" w:firstLine="141"/>
        <w:jc w:val="both"/>
        <w:rPr>
          <w:sz w:val="22"/>
        </w:rPr>
      </w:pPr>
      <w:r>
        <w:rPr>
          <w:sz w:val="22"/>
        </w:rPr>
        <w:t>Τους/τις εκπαιδευτικούς να έχουν πρόσβαση σε θέματα αυτής της λογικής, προκειμένου να τα εντάξουν στη διδασκαλία τους.</w:t>
      </w:r>
    </w:p>
    <w:p>
      <w:pPr>
        <w:pStyle w:val="ListParagraph"/>
        <w:numPr>
          <w:ilvl w:val="0"/>
          <w:numId w:val="2"/>
        </w:numPr>
        <w:tabs>
          <w:tab w:pos="721" w:val="left" w:leader="none"/>
        </w:tabs>
        <w:spacing w:line="360" w:lineRule="auto" w:before="0" w:after="0"/>
        <w:ind w:left="2" w:right="142" w:firstLine="141"/>
        <w:jc w:val="both"/>
        <w:rPr>
          <w:sz w:val="22"/>
        </w:rPr>
      </w:pPr>
      <w:r>
        <w:rPr>
          <w:sz w:val="22"/>
        </w:rPr>
        <w:t>Τη σχολική κοινότητα να εξοικειωθεί με την επίλυση προβλημάτων και την απάντησή τους σε ψηφιακό περιβάλλον.</w:t>
      </w:r>
    </w:p>
    <w:p>
      <w:pPr>
        <w:pStyle w:val="BodyText"/>
        <w:spacing w:line="360" w:lineRule="auto"/>
        <w:ind w:left="2" w:right="137" w:firstLine="141"/>
        <w:jc w:val="both"/>
      </w:pPr>
      <w:r>
        <w:rPr/>
        <w:t>Η</w:t>
      </w:r>
      <w:r>
        <w:rPr>
          <w:spacing w:val="-2"/>
        </w:rPr>
        <w:t> </w:t>
      </w:r>
      <w:r>
        <w:rPr/>
        <w:t>Τράπεζα</w:t>
      </w:r>
      <w:r>
        <w:rPr>
          <w:spacing w:val="-1"/>
        </w:rPr>
        <w:t> </w:t>
      </w:r>
      <w:r>
        <w:rPr/>
        <w:t>αριθμεί</w:t>
      </w:r>
      <w:r>
        <w:rPr>
          <w:spacing w:val="-1"/>
        </w:rPr>
        <w:t> </w:t>
      </w:r>
      <w:r>
        <w:rPr/>
        <w:t>ήδη</w:t>
      </w:r>
      <w:r>
        <w:rPr>
          <w:spacing w:val="-3"/>
        </w:rPr>
        <w:t> </w:t>
      </w:r>
      <w:r>
        <w:rPr/>
        <w:t>133</w:t>
      </w:r>
      <w:r>
        <w:rPr>
          <w:spacing w:val="-1"/>
        </w:rPr>
        <w:t> </w:t>
      </w:r>
      <w:r>
        <w:rPr/>
        <w:t>θέματα</w:t>
      </w:r>
      <w:r>
        <w:rPr>
          <w:spacing w:val="-1"/>
        </w:rPr>
        <w:t> </w:t>
      </w:r>
      <w:r>
        <w:rPr/>
        <w:t>διαβαθμισμένης</w:t>
      </w:r>
      <w:r>
        <w:rPr>
          <w:spacing w:val="-3"/>
        </w:rPr>
        <w:t> </w:t>
      </w:r>
      <w:r>
        <w:rPr/>
        <w:t>δυσκολίας</w:t>
      </w:r>
      <w:r>
        <w:rPr>
          <w:spacing w:val="-1"/>
        </w:rPr>
        <w:t> </w:t>
      </w:r>
      <w:r>
        <w:rPr/>
        <w:t>(42</w:t>
      </w:r>
      <w:r>
        <w:rPr>
          <w:spacing w:val="-1"/>
        </w:rPr>
        <w:t> </w:t>
      </w:r>
      <w:r>
        <w:rPr/>
        <w:t>στα</w:t>
      </w:r>
      <w:r>
        <w:rPr>
          <w:spacing w:val="-4"/>
        </w:rPr>
        <w:t> </w:t>
      </w:r>
      <w:r>
        <w:rPr/>
        <w:t>Μαθηματικά,</w:t>
      </w:r>
      <w:r>
        <w:rPr>
          <w:spacing w:val="-1"/>
        </w:rPr>
        <w:t> </w:t>
      </w:r>
      <w:r>
        <w:rPr/>
        <w:t>42</w:t>
      </w:r>
      <w:r>
        <w:rPr>
          <w:spacing w:val="-1"/>
        </w:rPr>
        <w:t> </w:t>
      </w:r>
      <w:r>
        <w:rPr/>
        <w:t>στις</w:t>
      </w:r>
      <w:r>
        <w:rPr>
          <w:spacing w:val="-1"/>
        </w:rPr>
        <w:t> </w:t>
      </w:r>
      <w:r>
        <w:rPr/>
        <w:t>Φυσικές Επιστήμες, 49 στην Κατανόηση Κειμένου), τα οποία περιλαμβάνουν συνολικά 482 ερωτήσεις (113 στα Μαθηματικά, 160 στις Φυσικές Επιστήμες, 209 στην Κατανόηση Κειμένου). Τα θέματα εμφανίζουν ποικιλία</w:t>
      </w:r>
      <w:r>
        <w:rPr>
          <w:spacing w:val="-13"/>
        </w:rPr>
        <w:t> </w:t>
      </w:r>
      <w:r>
        <w:rPr/>
        <w:t>και</w:t>
      </w:r>
      <w:r>
        <w:rPr>
          <w:spacing w:val="-12"/>
        </w:rPr>
        <w:t> </w:t>
      </w:r>
      <w:r>
        <w:rPr/>
        <w:t>περιλαμβάνουν</w:t>
      </w:r>
      <w:r>
        <w:rPr>
          <w:spacing w:val="-13"/>
        </w:rPr>
        <w:t> </w:t>
      </w:r>
      <w:r>
        <w:rPr/>
        <w:t>ερωτήσεις</w:t>
      </w:r>
      <w:r>
        <w:rPr>
          <w:spacing w:val="-12"/>
        </w:rPr>
        <w:t> </w:t>
      </w:r>
      <w:r>
        <w:rPr/>
        <w:t>κλειστού</w:t>
      </w:r>
      <w:r>
        <w:rPr>
          <w:spacing w:val="-13"/>
        </w:rPr>
        <w:t> </w:t>
      </w:r>
      <w:r>
        <w:rPr/>
        <w:t>τύπου,</w:t>
      </w:r>
      <w:r>
        <w:rPr>
          <w:spacing w:val="-12"/>
        </w:rPr>
        <w:t> </w:t>
      </w:r>
      <w:r>
        <w:rPr/>
        <w:t>σύντομης</w:t>
      </w:r>
      <w:r>
        <w:rPr>
          <w:spacing w:val="-13"/>
        </w:rPr>
        <w:t> </w:t>
      </w:r>
      <w:r>
        <w:rPr/>
        <w:t>απάντησης</w:t>
      </w:r>
      <w:r>
        <w:rPr>
          <w:spacing w:val="-12"/>
        </w:rPr>
        <w:t> </w:t>
      </w:r>
      <w:r>
        <w:rPr/>
        <w:t>και</w:t>
      </w:r>
      <w:r>
        <w:rPr>
          <w:spacing w:val="-12"/>
        </w:rPr>
        <w:t> </w:t>
      </w:r>
      <w:r>
        <w:rPr/>
        <w:t>μεικτού</w:t>
      </w:r>
      <w:r>
        <w:rPr>
          <w:spacing w:val="-13"/>
        </w:rPr>
        <w:t> </w:t>
      </w:r>
      <w:r>
        <w:rPr/>
        <w:t>τύπου.</w:t>
      </w:r>
      <w:r>
        <w:rPr>
          <w:spacing w:val="-12"/>
        </w:rPr>
        <w:t> </w:t>
      </w:r>
      <w:r>
        <w:rPr/>
        <w:t>Πολλές ερωτήσεις</w:t>
      </w:r>
      <w:r>
        <w:rPr>
          <w:spacing w:val="-5"/>
        </w:rPr>
        <w:t> </w:t>
      </w:r>
      <w:r>
        <w:rPr/>
        <w:t>αναπτύσσονται</w:t>
      </w:r>
      <w:r>
        <w:rPr>
          <w:spacing w:val="-8"/>
        </w:rPr>
        <w:t> </w:t>
      </w:r>
      <w:r>
        <w:rPr/>
        <w:t>σε</w:t>
      </w:r>
      <w:r>
        <w:rPr>
          <w:spacing w:val="-5"/>
        </w:rPr>
        <w:t> </w:t>
      </w:r>
      <w:r>
        <w:rPr/>
        <w:t>διαδραστικό</w:t>
      </w:r>
      <w:r>
        <w:rPr>
          <w:spacing w:val="-7"/>
        </w:rPr>
        <w:t> </w:t>
      </w:r>
      <w:r>
        <w:rPr/>
        <w:t>περιβάλλον</w:t>
      </w:r>
      <w:r>
        <w:rPr>
          <w:spacing w:val="-6"/>
        </w:rPr>
        <w:t> </w:t>
      </w:r>
      <w:r>
        <w:rPr/>
        <w:t>και</w:t>
      </w:r>
      <w:r>
        <w:rPr>
          <w:spacing w:val="-6"/>
        </w:rPr>
        <w:t> </w:t>
      </w:r>
      <w:r>
        <w:rPr/>
        <w:t>βασίζονται</w:t>
      </w:r>
      <w:r>
        <w:rPr>
          <w:spacing w:val="-6"/>
        </w:rPr>
        <w:t> </w:t>
      </w:r>
      <w:r>
        <w:rPr/>
        <w:t>σε</w:t>
      </w:r>
      <w:r>
        <w:rPr>
          <w:spacing w:val="-7"/>
        </w:rPr>
        <w:t> </w:t>
      </w:r>
      <w:r>
        <w:rPr/>
        <w:t>προσομοιώσεις</w:t>
      </w:r>
      <w:r>
        <w:rPr>
          <w:spacing w:val="-5"/>
        </w:rPr>
        <w:t> </w:t>
      </w:r>
      <w:r>
        <w:rPr/>
        <w:t>(ιδιαίτερα</w:t>
      </w:r>
      <w:r>
        <w:rPr>
          <w:spacing w:val="-5"/>
        </w:rPr>
        <w:t> </w:t>
      </w:r>
      <w:r>
        <w:rPr/>
        <w:t>στις Φυσικές</w:t>
      </w:r>
      <w:r>
        <w:rPr>
          <w:spacing w:val="-10"/>
        </w:rPr>
        <w:t> </w:t>
      </w:r>
      <w:r>
        <w:rPr/>
        <w:t>Επιστήμες</w:t>
      </w:r>
      <w:r>
        <w:rPr>
          <w:spacing w:val="-9"/>
        </w:rPr>
        <w:t> </w:t>
      </w:r>
      <w:r>
        <w:rPr/>
        <w:t>και</w:t>
      </w:r>
      <w:r>
        <w:rPr>
          <w:spacing w:val="-8"/>
        </w:rPr>
        <w:t> </w:t>
      </w:r>
      <w:r>
        <w:rPr/>
        <w:t>στα</w:t>
      </w:r>
      <w:r>
        <w:rPr>
          <w:spacing w:val="-10"/>
        </w:rPr>
        <w:t> </w:t>
      </w:r>
      <w:r>
        <w:rPr/>
        <w:t>Μαθηματικά).</w:t>
      </w:r>
      <w:r>
        <w:rPr>
          <w:spacing w:val="-8"/>
        </w:rPr>
        <w:t> </w:t>
      </w:r>
      <w:r>
        <w:rPr/>
        <w:t>Για</w:t>
      </w:r>
      <w:r>
        <w:rPr>
          <w:spacing w:val="-10"/>
        </w:rPr>
        <w:t> </w:t>
      </w:r>
      <w:r>
        <w:rPr/>
        <w:t>κάθε</w:t>
      </w:r>
      <w:r>
        <w:rPr>
          <w:spacing w:val="-7"/>
        </w:rPr>
        <w:t> </w:t>
      </w:r>
      <w:r>
        <w:rPr/>
        <w:t>ερώτηση</w:t>
      </w:r>
      <w:r>
        <w:rPr>
          <w:spacing w:val="-8"/>
        </w:rPr>
        <w:t> </w:t>
      </w:r>
      <w:r>
        <w:rPr/>
        <w:t>που</w:t>
      </w:r>
      <w:r>
        <w:rPr>
          <w:spacing w:val="-12"/>
        </w:rPr>
        <w:t> </w:t>
      </w:r>
      <w:r>
        <w:rPr/>
        <w:t>περιλαμβάνεται</w:t>
      </w:r>
      <w:r>
        <w:rPr>
          <w:spacing w:val="-8"/>
        </w:rPr>
        <w:t> </w:t>
      </w:r>
      <w:r>
        <w:rPr/>
        <w:t>στα</w:t>
      </w:r>
      <w:r>
        <w:rPr>
          <w:spacing w:val="-10"/>
        </w:rPr>
        <w:t> </w:t>
      </w:r>
      <w:r>
        <w:rPr/>
        <w:t>θέματα</w:t>
      </w:r>
      <w:r>
        <w:rPr>
          <w:spacing w:val="-10"/>
        </w:rPr>
        <w:t> </w:t>
      </w:r>
      <w:r>
        <w:rPr/>
        <w:t>παρέχεται ανατροφοδότηση</w:t>
      </w:r>
      <w:r>
        <w:rPr>
          <w:spacing w:val="-7"/>
        </w:rPr>
        <w:t> </w:t>
      </w:r>
      <w:r>
        <w:rPr/>
        <w:t>τόσο</w:t>
      </w:r>
      <w:r>
        <w:rPr>
          <w:spacing w:val="-3"/>
        </w:rPr>
        <w:t> </w:t>
      </w:r>
      <w:r>
        <w:rPr/>
        <w:t>για</w:t>
      </w:r>
      <w:r>
        <w:rPr>
          <w:spacing w:val="-4"/>
        </w:rPr>
        <w:t> </w:t>
      </w:r>
      <w:r>
        <w:rPr/>
        <w:t>το</w:t>
      </w:r>
      <w:r>
        <w:rPr>
          <w:spacing w:val="-3"/>
        </w:rPr>
        <w:t> </w:t>
      </w:r>
      <w:r>
        <w:rPr/>
        <w:t>ποια</w:t>
      </w:r>
      <w:r>
        <w:rPr>
          <w:spacing w:val="-4"/>
        </w:rPr>
        <w:t> </w:t>
      </w:r>
      <w:r>
        <w:rPr/>
        <w:t>είναι</w:t>
      </w:r>
      <w:r>
        <w:rPr>
          <w:spacing w:val="-2"/>
        </w:rPr>
        <w:t> </w:t>
      </w:r>
      <w:r>
        <w:rPr/>
        <w:t>η</w:t>
      </w:r>
      <w:r>
        <w:rPr>
          <w:spacing w:val="-4"/>
        </w:rPr>
        <w:t> </w:t>
      </w:r>
      <w:r>
        <w:rPr/>
        <w:t>ορθή</w:t>
      </w:r>
      <w:r>
        <w:rPr>
          <w:spacing w:val="-1"/>
        </w:rPr>
        <w:t> </w:t>
      </w:r>
      <w:r>
        <w:rPr/>
        <w:t>απάντηση</w:t>
      </w:r>
      <w:r>
        <w:rPr>
          <w:spacing w:val="-2"/>
        </w:rPr>
        <w:t> </w:t>
      </w:r>
      <w:r>
        <w:rPr/>
        <w:t>όσο</w:t>
      </w:r>
      <w:r>
        <w:rPr>
          <w:spacing w:val="-3"/>
        </w:rPr>
        <w:t> </w:t>
      </w:r>
      <w:r>
        <w:rPr/>
        <w:t>και</w:t>
      </w:r>
      <w:r>
        <w:rPr>
          <w:spacing w:val="-5"/>
        </w:rPr>
        <w:t> </w:t>
      </w:r>
      <w:r>
        <w:rPr/>
        <w:t>γιατί</w:t>
      </w:r>
      <w:r>
        <w:rPr>
          <w:spacing w:val="-4"/>
        </w:rPr>
        <w:t> </w:t>
      </w:r>
      <w:r>
        <w:rPr/>
        <w:t>μία</w:t>
      </w:r>
      <w:r>
        <w:rPr>
          <w:spacing w:val="-5"/>
        </w:rPr>
        <w:t> </w:t>
      </w:r>
      <w:r>
        <w:rPr/>
        <w:t>άλλη</w:t>
      </w:r>
      <w:r>
        <w:rPr>
          <w:spacing w:val="-5"/>
        </w:rPr>
        <w:t> </w:t>
      </w:r>
      <w:r>
        <w:rPr/>
        <w:t>απάντηση</w:t>
      </w:r>
      <w:r>
        <w:rPr>
          <w:spacing w:val="-5"/>
        </w:rPr>
        <w:t> </w:t>
      </w:r>
      <w:r>
        <w:rPr/>
        <w:t>που</w:t>
      </w:r>
      <w:r>
        <w:rPr>
          <w:spacing w:val="-5"/>
        </w:rPr>
        <w:t> </w:t>
      </w:r>
      <w:r>
        <w:rPr/>
        <w:t>μπορεί να</w:t>
      </w:r>
      <w:r>
        <w:rPr>
          <w:spacing w:val="-7"/>
        </w:rPr>
        <w:t> </w:t>
      </w:r>
      <w:r>
        <w:rPr/>
        <w:t>δώσει</w:t>
      </w:r>
      <w:r>
        <w:rPr>
          <w:spacing w:val="-7"/>
        </w:rPr>
        <w:t> </w:t>
      </w:r>
      <w:r>
        <w:rPr/>
        <w:t>ένας/μία</w:t>
      </w:r>
      <w:r>
        <w:rPr>
          <w:spacing w:val="-7"/>
        </w:rPr>
        <w:t> </w:t>
      </w:r>
      <w:r>
        <w:rPr/>
        <w:t>μαθητής/τρια,</w:t>
      </w:r>
      <w:r>
        <w:rPr>
          <w:spacing w:val="-7"/>
        </w:rPr>
        <w:t> </w:t>
      </w:r>
      <w:r>
        <w:rPr/>
        <w:t>δεν</w:t>
      </w:r>
      <w:r>
        <w:rPr>
          <w:spacing w:val="-7"/>
        </w:rPr>
        <w:t> </w:t>
      </w:r>
      <w:r>
        <w:rPr/>
        <w:t>είναι</w:t>
      </w:r>
      <w:r>
        <w:rPr>
          <w:spacing w:val="-7"/>
        </w:rPr>
        <w:t> </w:t>
      </w:r>
      <w:r>
        <w:rPr/>
        <w:t>αποδεκτή.</w:t>
      </w:r>
      <w:r>
        <w:rPr>
          <w:spacing w:val="-7"/>
        </w:rPr>
        <w:t> </w:t>
      </w:r>
      <w:r>
        <w:rPr/>
        <w:t>Με</w:t>
      </w:r>
      <w:r>
        <w:rPr>
          <w:spacing w:val="-6"/>
        </w:rPr>
        <w:t> </w:t>
      </w:r>
      <w:r>
        <w:rPr/>
        <w:t>αυτόν</w:t>
      </w:r>
      <w:r>
        <w:rPr>
          <w:spacing w:val="-10"/>
        </w:rPr>
        <w:t> </w:t>
      </w:r>
      <w:r>
        <w:rPr/>
        <w:t>τον</w:t>
      </w:r>
      <w:r>
        <w:rPr>
          <w:spacing w:val="-10"/>
        </w:rPr>
        <w:t> </w:t>
      </w:r>
      <w:r>
        <w:rPr/>
        <w:t>τρόπο</w:t>
      </w:r>
      <w:r>
        <w:rPr>
          <w:spacing w:val="-5"/>
        </w:rPr>
        <w:t> </w:t>
      </w:r>
      <w:r>
        <w:rPr/>
        <w:t>οι</w:t>
      </w:r>
      <w:r>
        <w:rPr>
          <w:spacing w:val="-7"/>
        </w:rPr>
        <w:t> </w:t>
      </w:r>
      <w:r>
        <w:rPr/>
        <w:t>εκπαιδευτικοί</w:t>
      </w:r>
      <w:r>
        <w:rPr>
          <w:spacing w:val="-7"/>
        </w:rPr>
        <w:t> </w:t>
      </w:r>
      <w:r>
        <w:rPr/>
        <w:t>μπορούν</w:t>
      </w:r>
      <w:r>
        <w:rPr>
          <w:spacing w:val="-7"/>
        </w:rPr>
        <w:t> </w:t>
      </w:r>
      <w:r>
        <w:rPr/>
        <w:t>να αναπτύξουν στρατηγικές αντιμετώπισης των λαθών των μαθητών τους.</w:t>
      </w:r>
    </w:p>
    <w:p>
      <w:pPr>
        <w:pStyle w:val="BodyText"/>
        <w:spacing w:line="360" w:lineRule="auto" w:before="1"/>
        <w:ind w:left="2" w:right="135" w:firstLine="141"/>
        <w:jc w:val="both"/>
      </w:pPr>
      <w:r>
        <w:rPr/>
        <w:t>Το περιβάλλον της Τράπεζας, είναι ειδικά σχεδιασμένο, φιλικό και εύχρηστο, επιτρέποντας στους χρήστες να αξιολογούν την ποιότητα κάθε θέματος αλλά και να δημιουργούν με θέματα της επιλογής τους τον προσωπικό τους φάκελο. Για κάθε θέμα διατίθεται ένα πλήρες σύνολο μεταδεδομένων (π.χ. αξιολογούμενη δεξιότητα, περιοχή εφαρμογής, επίπεδο δυσκολίας), τα οποία αποτελούν, επίσης, κριτήρια αναζήτησης θεμάτων στην Τράπεζα.</w:t>
      </w:r>
    </w:p>
    <w:p>
      <w:pPr>
        <w:pStyle w:val="BodyText"/>
        <w:spacing w:line="360" w:lineRule="auto"/>
        <w:ind w:left="2" w:right="134" w:firstLine="141"/>
        <w:jc w:val="both"/>
      </w:pPr>
      <w:r>
        <w:rPr/>
        <w:t>Η ανάπτυξη</w:t>
      </w:r>
      <w:r>
        <w:rPr>
          <w:spacing w:val="-1"/>
        </w:rPr>
        <w:t> </w:t>
      </w:r>
      <w:r>
        <w:rPr/>
        <w:t>της Τράπεζας Θεμάτων </w:t>
      </w:r>
      <w:hyperlink r:id="rId9">
        <w:r>
          <w:rPr>
            <w:color w:val="0000FF"/>
            <w:u w:val="single" w:color="0000FF"/>
          </w:rPr>
          <w:t>Skills4Life</w:t>
        </w:r>
      </w:hyperlink>
      <w:r>
        <w:rPr>
          <w:color w:val="0000FF"/>
        </w:rPr>
        <w:t> </w:t>
      </w:r>
      <w:r>
        <w:rPr/>
        <w:t>εντάσσεται</w:t>
      </w:r>
      <w:r>
        <w:rPr>
          <w:spacing w:val="-1"/>
        </w:rPr>
        <w:t> </w:t>
      </w:r>
      <w:r>
        <w:rPr/>
        <w:t>στη</w:t>
      </w:r>
      <w:r>
        <w:rPr>
          <w:spacing w:val="-1"/>
        </w:rPr>
        <w:t> </w:t>
      </w:r>
      <w:r>
        <w:rPr/>
        <w:t>συνολική</w:t>
      </w:r>
      <w:r>
        <w:rPr>
          <w:spacing w:val="-1"/>
        </w:rPr>
        <w:t> </w:t>
      </w:r>
      <w:r>
        <w:rPr/>
        <w:t>στρατηγική του Υ.ΠΑΙ.Θ.Α. για την αναβάθμιση της εκπαιδευτικής διαδικασίας και την καλλιέργεια βασικών δεξιοτήτων που αξιολογούνται</w:t>
      </w:r>
      <w:r>
        <w:rPr>
          <w:spacing w:val="-4"/>
        </w:rPr>
        <w:t> </w:t>
      </w:r>
      <w:r>
        <w:rPr/>
        <w:t>διεθνώς.</w:t>
      </w:r>
      <w:r>
        <w:rPr>
          <w:spacing w:val="-5"/>
        </w:rPr>
        <w:t> </w:t>
      </w:r>
      <w:r>
        <w:rPr/>
        <w:t>Μέσα</w:t>
      </w:r>
      <w:r>
        <w:rPr>
          <w:spacing w:val="-3"/>
        </w:rPr>
        <w:t> </w:t>
      </w:r>
      <w:r>
        <w:rPr/>
        <w:t>από</w:t>
      </w:r>
      <w:r>
        <w:rPr>
          <w:spacing w:val="-5"/>
        </w:rPr>
        <w:t> </w:t>
      </w:r>
      <w:r>
        <w:rPr/>
        <w:t>αυτή</w:t>
      </w:r>
      <w:r>
        <w:rPr>
          <w:spacing w:val="-6"/>
        </w:rPr>
        <w:t> </w:t>
      </w:r>
      <w:r>
        <w:rPr/>
        <w:t>την</w:t>
      </w:r>
      <w:r>
        <w:rPr>
          <w:spacing w:val="-4"/>
        </w:rPr>
        <w:t> </w:t>
      </w:r>
      <w:r>
        <w:rPr/>
        <w:t>πρωτοβουλία,</w:t>
      </w:r>
      <w:r>
        <w:rPr>
          <w:spacing w:val="-3"/>
        </w:rPr>
        <w:t> </w:t>
      </w:r>
      <w:r>
        <w:rPr/>
        <w:t>επιδιώκεται</w:t>
      </w:r>
      <w:r>
        <w:rPr>
          <w:spacing w:val="-4"/>
        </w:rPr>
        <w:t> </w:t>
      </w:r>
      <w:r>
        <w:rPr/>
        <w:t>η</w:t>
      </w:r>
      <w:r>
        <w:rPr>
          <w:spacing w:val="-6"/>
        </w:rPr>
        <w:t> </w:t>
      </w:r>
      <w:r>
        <w:rPr/>
        <w:t>σύνδεση</w:t>
      </w:r>
      <w:r>
        <w:rPr>
          <w:spacing w:val="-4"/>
        </w:rPr>
        <w:t> </w:t>
      </w:r>
      <w:r>
        <w:rPr/>
        <w:t>της</w:t>
      </w:r>
      <w:r>
        <w:rPr>
          <w:spacing w:val="-3"/>
        </w:rPr>
        <w:t> </w:t>
      </w:r>
      <w:r>
        <w:rPr/>
        <w:t>σχολικής</w:t>
      </w:r>
      <w:r>
        <w:rPr>
          <w:spacing w:val="-5"/>
        </w:rPr>
        <w:t> </w:t>
      </w:r>
      <w:r>
        <w:rPr/>
        <w:t>γνώσης με πραγματικά προβλήματα, ενισχύοντας τον αναστοχασμό, την κριτική σκέψη</w:t>
      </w:r>
      <w:r>
        <w:rPr>
          <w:spacing w:val="-2"/>
        </w:rPr>
        <w:t> </w:t>
      </w:r>
      <w:r>
        <w:rPr/>
        <w:t>και τη χρήση ψηφιακών εργαλείων στη μάθηση.</w:t>
      </w:r>
    </w:p>
    <w:p>
      <w:pPr>
        <w:pStyle w:val="BodyText"/>
        <w:spacing w:line="360" w:lineRule="auto"/>
        <w:ind w:left="2" w:right="140" w:firstLine="141"/>
        <w:jc w:val="both"/>
      </w:pPr>
      <w:r>
        <w:rPr/>
        <w:t>Η Τράπεζα είναι υπό συνεχή διαμόρφωση και εμπλουτισμό, είναι ανοικτή προς όλους/ες (εκπαιδευτικούς, γονείς, μαθητές- ιδιαίτερα χρήσιμη για μαθητές/τριες της Γ΄ Γυμνασίου και της Α΄ Λυκείου) στη διεύθυνση </w:t>
      </w:r>
      <w:hyperlink r:id="rId9">
        <w:r>
          <w:rPr>
            <w:color w:val="0000FF"/>
            <w:u w:val="single" w:color="0000FF"/>
          </w:rPr>
          <w:t>https://skills4life.gr/</w:t>
        </w:r>
      </w:hyperlink>
      <w:r>
        <w:rPr>
          <w:color w:val="0000FF"/>
        </w:rPr>
        <w:t> </w:t>
      </w:r>
      <w:r>
        <w:rPr/>
        <w:t>και προσφέρεται δωρεάν.</w:t>
      </w:r>
    </w:p>
    <w:p>
      <w:pPr>
        <w:pStyle w:val="BodyText"/>
        <w:spacing w:line="360" w:lineRule="auto"/>
        <w:ind w:left="2" w:right="136" w:firstLine="141"/>
        <w:jc w:val="both"/>
      </w:pPr>
      <w:r>
        <w:rPr/>
        <w:t>Παρακαλούνται οι Διευθυντές/ντριες των σχολικών μονάδων να ενημερώσουν με κάθε πρόσφορο τρόπο τη σχολική κοινότητα.</w:t>
      </w:r>
    </w:p>
    <w:p>
      <w:pPr>
        <w:pStyle w:val="BodyText"/>
        <w:spacing w:before="16"/>
        <w:rPr>
          <w:sz w:val="20"/>
        </w:rPr>
      </w:pPr>
    </w:p>
    <w:p>
      <w:pPr>
        <w:spacing w:before="1"/>
        <w:ind w:left="0" w:right="698" w:firstLine="0"/>
        <w:jc w:val="right"/>
        <w:rPr>
          <w:b/>
          <w:sz w:val="20"/>
        </w:rPr>
      </w:pPr>
      <w:r>
        <w:rPr>
          <w:b/>
          <w:sz w:val="20"/>
        </w:rPr>
        <w:t>Ο</w:t>
      </w:r>
      <w:r>
        <w:rPr>
          <w:b/>
          <w:spacing w:val="-6"/>
          <w:sz w:val="20"/>
        </w:rPr>
        <w:t> </w:t>
      </w:r>
      <w:r>
        <w:rPr>
          <w:b/>
          <w:sz w:val="20"/>
        </w:rPr>
        <w:t>ΓΕΝΙΚΟΣ</w:t>
      </w:r>
      <w:r>
        <w:rPr>
          <w:b/>
          <w:spacing w:val="-6"/>
          <w:sz w:val="20"/>
        </w:rPr>
        <w:t> </w:t>
      </w:r>
      <w:r>
        <w:rPr>
          <w:b/>
          <w:spacing w:val="-2"/>
          <w:sz w:val="20"/>
        </w:rPr>
        <w:t>ΓΡΑΜΜΑΤΕΑΣ</w:t>
      </w:r>
    </w:p>
    <w:p>
      <w:pPr>
        <w:pStyle w:val="BodyText"/>
        <w:spacing w:before="107"/>
        <w:rPr>
          <w:b/>
          <w:sz w:val="20"/>
        </w:rPr>
      </w:pPr>
    </w:p>
    <w:p>
      <w:pPr>
        <w:pStyle w:val="BodyText"/>
        <w:spacing w:after="0"/>
        <w:rPr>
          <w:b/>
          <w:sz w:val="20"/>
        </w:rPr>
        <w:sectPr>
          <w:pgSz w:w="11910" w:h="16850"/>
          <w:pgMar w:header="0" w:footer="777" w:top="1240" w:bottom="960" w:left="1275" w:right="1133"/>
        </w:sectPr>
      </w:pPr>
    </w:p>
    <w:p>
      <w:pPr>
        <w:spacing w:before="69"/>
        <w:ind w:left="2" w:right="0" w:firstLine="0"/>
        <w:jc w:val="left"/>
        <w:rPr>
          <w:b/>
          <w:sz w:val="16"/>
        </w:rPr>
      </w:pPr>
      <w:r>
        <w:rPr>
          <w:b/>
          <w:sz w:val="16"/>
        </w:rPr>
        <mc:AlternateContent>
          <mc:Choice Requires="wps">
            <w:drawing>
              <wp:anchor distT="0" distB="0" distL="0" distR="0" allowOverlap="1" layoutInCell="1" locked="0" behindDoc="0" simplePos="0" relativeHeight="15730176">
                <wp:simplePos x="0" y="0"/>
                <wp:positionH relativeFrom="page">
                  <wp:posOffset>5020564</wp:posOffset>
                </wp:positionH>
                <wp:positionV relativeFrom="page">
                  <wp:posOffset>127000</wp:posOffset>
                </wp:positionV>
                <wp:extent cx="2159000" cy="254000"/>
                <wp:effectExtent l="0" t="0" r="0" b="0"/>
                <wp:wrapNone/>
                <wp:docPr id="6" name="Textbox 6" descr="#AnnotID = 47"/>
                <wp:cNvGraphicFramePr>
                  <a:graphicFrameLocks/>
                </wp:cNvGraphicFramePr>
                <a:graphic>
                  <a:graphicData uri="http://schemas.microsoft.com/office/word/2010/wordprocessingShape">
                    <wps:wsp>
                      <wps:cNvPr id="6" name="Textbox 6" descr="#AnnotID = 47"/>
                      <wps:cNvSpPr txBox="1"/>
                      <wps:spPr>
                        <a:xfrm>
                          <a:off x="0" y="0"/>
                          <a:ext cx="2159000" cy="254000"/>
                        </a:xfrm>
                        <a:prstGeom prst="rect">
                          <a:avLst/>
                        </a:prstGeom>
                      </wps:spPr>
                      <wps:txbx>
                        <w:txbxContent>
                          <w:p>
                            <w:pPr>
                              <w:spacing w:line="270" w:lineRule="exact" w:before="0"/>
                              <w:ind w:left="-1" w:right="0" w:firstLine="0"/>
                              <w:jc w:val="left"/>
                              <w:rPr>
                                <w:rFonts w:ascii="Microsoft Sans Serif" w:hAnsi="Microsoft Sans Serif"/>
                                <w:sz w:val="24"/>
                              </w:rPr>
                            </w:pPr>
                            <w:r>
                              <w:rPr>
                                <w:rFonts w:ascii="Microsoft Sans Serif" w:hAnsi="Microsoft Sans Serif"/>
                                <w:spacing w:val="-2"/>
                                <w:sz w:val="24"/>
                              </w:rPr>
                              <w:t>ΑΔΑ:</w:t>
                            </w:r>
                            <w:r>
                              <w:rPr>
                                <w:rFonts w:ascii="Microsoft Sans Serif" w:hAnsi="Microsoft Sans Serif"/>
                                <w:spacing w:val="-4"/>
                                <w:sz w:val="24"/>
                              </w:rPr>
                              <w:t> </w:t>
                            </w:r>
                            <w:r>
                              <w:rPr>
                                <w:rFonts w:ascii="Microsoft Sans Serif" w:hAnsi="Microsoft Sans Serif"/>
                                <w:spacing w:val="-2"/>
                                <w:sz w:val="24"/>
                              </w:rPr>
                              <w:t>6ΑΥΔ46ΝΚΠΔ-</w:t>
                            </w:r>
                            <w:r>
                              <w:rPr>
                                <w:rFonts w:ascii="Microsoft Sans Serif" w:hAnsi="Microsoft Sans Serif"/>
                                <w:spacing w:val="-5"/>
                                <w:sz w:val="24"/>
                              </w:rPr>
                              <w:t>Ο45</w:t>
                            </w:r>
                          </w:p>
                        </w:txbxContent>
                      </wps:txbx>
                      <wps:bodyPr wrap="square" lIns="0" tIns="0" rIns="0" bIns="0" rtlCol="0">
                        <a:noAutofit/>
                      </wps:bodyPr>
                    </wps:wsp>
                  </a:graphicData>
                </a:graphic>
              </wp:anchor>
            </w:drawing>
          </mc:Choice>
          <mc:Fallback>
            <w:pict>
              <v:shape style="position:absolute;margin-left:395.320007pt;margin-top:10pt;width:170pt;height:20pt;mso-position-horizontal-relative:page;mso-position-vertical-relative:page;z-index:15730176" type="#_x0000_t202" id="docshape5" alt="#AnnotID = 47" filled="false" stroked="false">
                <v:textbox inset="0,0,0,0">
                  <w:txbxContent>
                    <w:p>
                      <w:pPr>
                        <w:spacing w:line="270" w:lineRule="exact" w:before="0"/>
                        <w:ind w:left="-1" w:right="0" w:firstLine="0"/>
                        <w:jc w:val="left"/>
                        <w:rPr>
                          <w:rFonts w:ascii="Microsoft Sans Serif" w:hAnsi="Microsoft Sans Serif"/>
                          <w:sz w:val="24"/>
                        </w:rPr>
                      </w:pPr>
                      <w:r>
                        <w:rPr>
                          <w:rFonts w:ascii="Microsoft Sans Serif" w:hAnsi="Microsoft Sans Serif"/>
                          <w:spacing w:val="-2"/>
                          <w:sz w:val="24"/>
                        </w:rPr>
                        <w:t>ΑΔΑ:</w:t>
                      </w:r>
                      <w:r>
                        <w:rPr>
                          <w:rFonts w:ascii="Microsoft Sans Serif" w:hAnsi="Microsoft Sans Serif"/>
                          <w:spacing w:val="-4"/>
                          <w:sz w:val="24"/>
                        </w:rPr>
                        <w:t> </w:t>
                      </w:r>
                      <w:r>
                        <w:rPr>
                          <w:rFonts w:ascii="Microsoft Sans Serif" w:hAnsi="Microsoft Sans Serif"/>
                          <w:spacing w:val="-2"/>
                          <w:sz w:val="24"/>
                        </w:rPr>
                        <w:t>6ΑΥΔ46ΝΚΠΔ-</w:t>
                      </w:r>
                      <w:r>
                        <w:rPr>
                          <w:rFonts w:ascii="Microsoft Sans Serif" w:hAnsi="Microsoft Sans Serif"/>
                          <w:spacing w:val="-5"/>
                          <w:sz w:val="24"/>
                        </w:rPr>
                        <w:t>Ο45</w:t>
                      </w:r>
                    </w:p>
                  </w:txbxContent>
                </v:textbox>
                <w10:wrap type="none"/>
              </v:shape>
            </w:pict>
          </mc:Fallback>
        </mc:AlternateContent>
      </w:r>
      <w:r>
        <w:rPr>
          <w:b/>
          <w:sz w:val="16"/>
          <w:u w:val="single"/>
        </w:rPr>
        <w:t>Εσωτ.</w:t>
      </w:r>
      <w:r>
        <w:rPr>
          <w:b/>
          <w:spacing w:val="-6"/>
          <w:sz w:val="16"/>
          <w:u w:val="single"/>
        </w:rPr>
        <w:t> </w:t>
      </w:r>
      <w:r>
        <w:rPr>
          <w:b/>
          <w:spacing w:val="-2"/>
          <w:sz w:val="16"/>
          <w:u w:val="single"/>
        </w:rPr>
        <w:t>Διανομή</w:t>
      </w:r>
    </w:p>
    <w:p>
      <w:pPr>
        <w:pStyle w:val="ListParagraph"/>
        <w:numPr>
          <w:ilvl w:val="0"/>
          <w:numId w:val="3"/>
        </w:numPr>
        <w:tabs>
          <w:tab w:pos="285" w:val="left" w:leader="none"/>
        </w:tabs>
        <w:spacing w:line="240" w:lineRule="auto" w:before="0" w:after="0"/>
        <w:ind w:left="285" w:right="0" w:hanging="283"/>
        <w:jc w:val="left"/>
        <w:rPr>
          <w:sz w:val="16"/>
        </w:rPr>
      </w:pPr>
      <w:r>
        <w:rPr>
          <w:sz w:val="16"/>
        </w:rPr>
        <w:t>Γρ.</w:t>
      </w:r>
      <w:r>
        <w:rPr>
          <w:spacing w:val="-4"/>
          <w:sz w:val="16"/>
        </w:rPr>
        <w:t> </w:t>
      </w:r>
      <w:r>
        <w:rPr>
          <w:sz w:val="16"/>
        </w:rPr>
        <w:t>Υφυπουργού</w:t>
      </w:r>
      <w:r>
        <w:rPr>
          <w:spacing w:val="-4"/>
          <w:sz w:val="16"/>
        </w:rPr>
        <w:t> </w:t>
      </w:r>
      <w:r>
        <w:rPr>
          <w:sz w:val="16"/>
        </w:rPr>
        <w:t>Ζ.</w:t>
      </w:r>
      <w:r>
        <w:rPr>
          <w:spacing w:val="-3"/>
          <w:sz w:val="16"/>
        </w:rPr>
        <w:t> </w:t>
      </w:r>
      <w:r>
        <w:rPr>
          <w:sz w:val="16"/>
        </w:rPr>
        <w:t>Μ.</w:t>
      </w:r>
      <w:r>
        <w:rPr>
          <w:spacing w:val="-3"/>
          <w:sz w:val="16"/>
        </w:rPr>
        <w:t> </w:t>
      </w:r>
      <w:r>
        <w:rPr>
          <w:spacing w:val="-4"/>
          <w:sz w:val="16"/>
        </w:rPr>
        <w:t>Μακρή</w:t>
      </w:r>
    </w:p>
    <w:p>
      <w:pPr>
        <w:pStyle w:val="ListParagraph"/>
        <w:numPr>
          <w:ilvl w:val="0"/>
          <w:numId w:val="3"/>
        </w:numPr>
        <w:tabs>
          <w:tab w:pos="285" w:val="left" w:leader="none"/>
        </w:tabs>
        <w:spacing w:line="240" w:lineRule="auto" w:before="0" w:after="0"/>
        <w:ind w:left="285" w:right="0" w:hanging="283"/>
        <w:jc w:val="left"/>
        <w:rPr>
          <w:sz w:val="16"/>
        </w:rPr>
      </w:pPr>
      <w:r>
        <w:rPr>
          <w:sz w:val="16"/>
        </w:rPr>
        <w:t>Γρ.</w:t>
      </w:r>
      <w:r>
        <w:rPr>
          <w:spacing w:val="-5"/>
          <w:sz w:val="16"/>
        </w:rPr>
        <w:t> </w:t>
      </w:r>
      <w:r>
        <w:rPr>
          <w:sz w:val="16"/>
        </w:rPr>
        <w:t>Γενικού</w:t>
      </w:r>
      <w:r>
        <w:rPr>
          <w:spacing w:val="-4"/>
          <w:sz w:val="16"/>
        </w:rPr>
        <w:t> </w:t>
      </w:r>
      <w:r>
        <w:rPr>
          <w:sz w:val="16"/>
        </w:rPr>
        <w:t>Γραμματέα</w:t>
      </w:r>
      <w:r>
        <w:rPr>
          <w:spacing w:val="-5"/>
          <w:sz w:val="16"/>
        </w:rPr>
        <w:t> </w:t>
      </w:r>
      <w:r>
        <w:rPr>
          <w:sz w:val="16"/>
        </w:rPr>
        <w:t>Π.Ε.,</w:t>
      </w:r>
      <w:r>
        <w:rPr>
          <w:spacing w:val="-5"/>
          <w:sz w:val="16"/>
        </w:rPr>
        <w:t> </w:t>
      </w:r>
      <w:r>
        <w:rPr>
          <w:sz w:val="16"/>
        </w:rPr>
        <w:t>Δ.Ε.</w:t>
      </w:r>
      <w:r>
        <w:rPr>
          <w:spacing w:val="-4"/>
          <w:sz w:val="16"/>
        </w:rPr>
        <w:t> </w:t>
      </w:r>
      <w:r>
        <w:rPr>
          <w:sz w:val="16"/>
        </w:rPr>
        <w:t>και</w:t>
      </w:r>
      <w:r>
        <w:rPr>
          <w:spacing w:val="-5"/>
          <w:sz w:val="16"/>
        </w:rPr>
        <w:t> </w:t>
      </w:r>
      <w:r>
        <w:rPr>
          <w:sz w:val="16"/>
        </w:rPr>
        <w:t>Ειδικής</w:t>
      </w:r>
      <w:r>
        <w:rPr>
          <w:spacing w:val="-3"/>
          <w:sz w:val="16"/>
        </w:rPr>
        <w:t> </w:t>
      </w:r>
      <w:r>
        <w:rPr>
          <w:spacing w:val="-2"/>
          <w:sz w:val="16"/>
        </w:rPr>
        <w:t>Αγωγής</w:t>
      </w:r>
    </w:p>
    <w:p>
      <w:pPr>
        <w:pStyle w:val="ListParagraph"/>
        <w:numPr>
          <w:ilvl w:val="0"/>
          <w:numId w:val="3"/>
        </w:numPr>
        <w:tabs>
          <w:tab w:pos="285" w:val="left" w:leader="none"/>
        </w:tabs>
        <w:spacing w:line="240" w:lineRule="auto" w:before="0" w:after="0"/>
        <w:ind w:left="285" w:right="0" w:hanging="283"/>
        <w:jc w:val="left"/>
        <w:rPr>
          <w:sz w:val="16"/>
        </w:rPr>
      </w:pPr>
      <w:r>
        <w:rPr>
          <w:sz w:val="16"/>
        </w:rPr>
        <w:t>Γενική</w:t>
      </w:r>
      <w:r>
        <w:rPr>
          <w:spacing w:val="-4"/>
          <w:sz w:val="16"/>
        </w:rPr>
        <w:t> </w:t>
      </w:r>
      <w:r>
        <w:rPr>
          <w:sz w:val="16"/>
        </w:rPr>
        <w:t>Δ/νση</w:t>
      </w:r>
      <w:r>
        <w:rPr>
          <w:spacing w:val="-4"/>
          <w:sz w:val="16"/>
        </w:rPr>
        <w:t> </w:t>
      </w:r>
      <w:r>
        <w:rPr>
          <w:sz w:val="16"/>
        </w:rPr>
        <w:t>Σπουδών</w:t>
      </w:r>
      <w:r>
        <w:rPr>
          <w:spacing w:val="-4"/>
          <w:sz w:val="16"/>
        </w:rPr>
        <w:t> </w:t>
      </w:r>
      <w:r>
        <w:rPr>
          <w:sz w:val="16"/>
        </w:rPr>
        <w:t>Π.Ε.</w:t>
      </w:r>
      <w:r>
        <w:rPr>
          <w:spacing w:val="-7"/>
          <w:sz w:val="16"/>
        </w:rPr>
        <w:t> </w:t>
      </w:r>
      <w:r>
        <w:rPr>
          <w:sz w:val="16"/>
        </w:rPr>
        <w:t>&amp;</w:t>
      </w:r>
      <w:r>
        <w:rPr>
          <w:spacing w:val="-3"/>
          <w:sz w:val="16"/>
        </w:rPr>
        <w:t> </w:t>
      </w:r>
      <w:r>
        <w:rPr>
          <w:spacing w:val="-4"/>
          <w:sz w:val="16"/>
        </w:rPr>
        <w:t>Δ.Ε.</w:t>
      </w:r>
    </w:p>
    <w:p>
      <w:pPr>
        <w:pStyle w:val="ListParagraph"/>
        <w:numPr>
          <w:ilvl w:val="0"/>
          <w:numId w:val="3"/>
        </w:numPr>
        <w:tabs>
          <w:tab w:pos="285" w:val="left" w:leader="none"/>
        </w:tabs>
        <w:spacing w:line="240" w:lineRule="auto" w:before="1" w:after="0"/>
        <w:ind w:left="285" w:right="0" w:hanging="283"/>
        <w:jc w:val="left"/>
        <w:rPr>
          <w:sz w:val="16"/>
        </w:rPr>
      </w:pPr>
      <w:r>
        <w:rPr>
          <w:sz w:val="16"/>
        </w:rPr>
        <w:t>Δ/νση</w:t>
      </w:r>
      <w:r>
        <w:rPr>
          <w:spacing w:val="-7"/>
          <w:sz w:val="16"/>
        </w:rPr>
        <w:t> </w:t>
      </w:r>
      <w:r>
        <w:rPr>
          <w:sz w:val="16"/>
        </w:rPr>
        <w:t>Σπουδών,</w:t>
      </w:r>
      <w:r>
        <w:rPr>
          <w:spacing w:val="-4"/>
          <w:sz w:val="16"/>
        </w:rPr>
        <w:t> </w:t>
      </w:r>
      <w:r>
        <w:rPr>
          <w:sz w:val="16"/>
        </w:rPr>
        <w:t>Προγρ/των</w:t>
      </w:r>
      <w:r>
        <w:rPr>
          <w:spacing w:val="-5"/>
          <w:sz w:val="16"/>
        </w:rPr>
        <w:t> </w:t>
      </w:r>
      <w:r>
        <w:rPr>
          <w:sz w:val="16"/>
        </w:rPr>
        <w:t>&amp;</w:t>
      </w:r>
      <w:r>
        <w:rPr>
          <w:spacing w:val="-3"/>
          <w:sz w:val="16"/>
        </w:rPr>
        <w:t> </w:t>
      </w:r>
      <w:r>
        <w:rPr>
          <w:sz w:val="16"/>
        </w:rPr>
        <w:t>Οργάνωσης</w:t>
      </w:r>
      <w:r>
        <w:rPr>
          <w:spacing w:val="-3"/>
          <w:sz w:val="16"/>
        </w:rPr>
        <w:t> </w:t>
      </w:r>
      <w:r>
        <w:rPr>
          <w:sz w:val="16"/>
        </w:rPr>
        <w:t>Δ.Ε.,</w:t>
      </w:r>
      <w:r>
        <w:rPr>
          <w:spacing w:val="-6"/>
          <w:sz w:val="16"/>
        </w:rPr>
        <w:t> </w:t>
      </w:r>
      <w:r>
        <w:rPr>
          <w:sz w:val="16"/>
        </w:rPr>
        <w:t>Τμ.</w:t>
      </w:r>
      <w:r>
        <w:rPr>
          <w:spacing w:val="-6"/>
          <w:sz w:val="16"/>
        </w:rPr>
        <w:t> </w:t>
      </w:r>
      <w:r>
        <w:rPr>
          <w:spacing w:val="-5"/>
          <w:sz w:val="16"/>
        </w:rPr>
        <w:t>Α΄</w:t>
      </w:r>
    </w:p>
    <w:p>
      <w:pPr>
        <w:pStyle w:val="ListParagraph"/>
        <w:numPr>
          <w:ilvl w:val="0"/>
          <w:numId w:val="3"/>
        </w:numPr>
        <w:tabs>
          <w:tab w:pos="285" w:val="left" w:leader="none"/>
        </w:tabs>
        <w:spacing w:line="240" w:lineRule="auto" w:before="0" w:after="0"/>
        <w:ind w:left="285" w:right="0" w:hanging="283"/>
        <w:jc w:val="left"/>
        <w:rPr>
          <w:sz w:val="16"/>
        </w:rPr>
      </w:pPr>
      <w:r>
        <w:rPr>
          <w:sz w:val="16"/>
        </w:rPr>
        <w:t>Δ/νση</w:t>
      </w:r>
      <w:r>
        <w:rPr>
          <w:spacing w:val="-7"/>
          <w:sz w:val="16"/>
        </w:rPr>
        <w:t> </w:t>
      </w:r>
      <w:r>
        <w:rPr>
          <w:sz w:val="16"/>
        </w:rPr>
        <w:t>Ειδικής</w:t>
      </w:r>
      <w:r>
        <w:rPr>
          <w:spacing w:val="-2"/>
          <w:sz w:val="16"/>
        </w:rPr>
        <w:t> </w:t>
      </w:r>
      <w:r>
        <w:rPr>
          <w:sz w:val="16"/>
        </w:rPr>
        <w:t>Αγωγής</w:t>
      </w:r>
      <w:r>
        <w:rPr>
          <w:spacing w:val="-2"/>
          <w:sz w:val="16"/>
        </w:rPr>
        <w:t> </w:t>
      </w:r>
      <w:r>
        <w:rPr>
          <w:sz w:val="16"/>
        </w:rPr>
        <w:t>&amp;</w:t>
      </w:r>
      <w:r>
        <w:rPr>
          <w:spacing w:val="-6"/>
          <w:sz w:val="16"/>
        </w:rPr>
        <w:t> </w:t>
      </w:r>
      <w:r>
        <w:rPr>
          <w:spacing w:val="-2"/>
          <w:sz w:val="16"/>
        </w:rPr>
        <w:t>Εκπ/σης</w:t>
      </w:r>
    </w:p>
    <w:p>
      <w:pPr>
        <w:pStyle w:val="ListParagraph"/>
        <w:numPr>
          <w:ilvl w:val="0"/>
          <w:numId w:val="3"/>
        </w:numPr>
        <w:tabs>
          <w:tab w:pos="285" w:val="left" w:leader="none"/>
        </w:tabs>
        <w:spacing w:line="240" w:lineRule="auto" w:before="0" w:after="0"/>
        <w:ind w:left="285" w:right="0" w:hanging="283"/>
        <w:jc w:val="left"/>
        <w:rPr>
          <w:sz w:val="16"/>
        </w:rPr>
      </w:pPr>
      <w:r>
        <w:rPr>
          <w:sz w:val="16"/>
        </w:rPr>
        <w:t>Δ/νση</w:t>
      </w:r>
      <w:r>
        <w:rPr>
          <w:spacing w:val="-9"/>
          <w:sz w:val="16"/>
        </w:rPr>
        <w:t> </w:t>
      </w:r>
      <w:r>
        <w:rPr>
          <w:sz w:val="16"/>
        </w:rPr>
        <w:t>Επαγγελματικής</w:t>
      </w:r>
      <w:r>
        <w:rPr>
          <w:spacing w:val="-8"/>
          <w:sz w:val="16"/>
        </w:rPr>
        <w:t> </w:t>
      </w:r>
      <w:r>
        <w:rPr>
          <w:spacing w:val="-2"/>
          <w:sz w:val="16"/>
        </w:rPr>
        <w:t>Εκπ/σης</w:t>
      </w:r>
    </w:p>
    <w:p>
      <w:pPr>
        <w:pStyle w:val="ListParagraph"/>
        <w:numPr>
          <w:ilvl w:val="0"/>
          <w:numId w:val="3"/>
        </w:numPr>
        <w:tabs>
          <w:tab w:pos="285" w:val="left" w:leader="none"/>
        </w:tabs>
        <w:spacing w:line="240" w:lineRule="auto" w:before="0" w:after="0"/>
        <w:ind w:left="285" w:right="0" w:hanging="283"/>
        <w:jc w:val="left"/>
        <w:rPr>
          <w:sz w:val="16"/>
        </w:rPr>
      </w:pPr>
      <w:r>
        <w:rPr>
          <w:sz w:val="16"/>
        </w:rPr>
        <w:t>Αυτοτελές</w:t>
      </w:r>
      <w:r>
        <w:rPr>
          <w:spacing w:val="-6"/>
          <w:sz w:val="16"/>
        </w:rPr>
        <w:t> </w:t>
      </w:r>
      <w:r>
        <w:rPr>
          <w:sz w:val="16"/>
        </w:rPr>
        <w:t>Τμήμα</w:t>
      </w:r>
      <w:r>
        <w:rPr>
          <w:spacing w:val="-6"/>
          <w:sz w:val="16"/>
        </w:rPr>
        <w:t> </w:t>
      </w:r>
      <w:r>
        <w:rPr>
          <w:sz w:val="16"/>
        </w:rPr>
        <w:t>Προτύπων</w:t>
      </w:r>
      <w:r>
        <w:rPr>
          <w:spacing w:val="-9"/>
          <w:sz w:val="16"/>
        </w:rPr>
        <w:t> </w:t>
      </w:r>
      <w:r>
        <w:rPr>
          <w:sz w:val="16"/>
        </w:rPr>
        <w:t>&amp;</w:t>
      </w:r>
      <w:r>
        <w:rPr>
          <w:spacing w:val="-6"/>
          <w:sz w:val="16"/>
        </w:rPr>
        <w:t> </w:t>
      </w:r>
      <w:r>
        <w:rPr>
          <w:sz w:val="16"/>
        </w:rPr>
        <w:t>Πειραματικών</w:t>
      </w:r>
      <w:r>
        <w:rPr>
          <w:spacing w:val="-7"/>
          <w:sz w:val="16"/>
        </w:rPr>
        <w:t> </w:t>
      </w:r>
      <w:r>
        <w:rPr>
          <w:spacing w:val="-2"/>
          <w:sz w:val="16"/>
        </w:rPr>
        <w:t>Σχολείων</w:t>
      </w:r>
    </w:p>
    <w:p>
      <w:pPr>
        <w:pStyle w:val="ListParagraph"/>
        <w:numPr>
          <w:ilvl w:val="0"/>
          <w:numId w:val="3"/>
        </w:numPr>
        <w:tabs>
          <w:tab w:pos="285" w:val="left" w:leader="none"/>
        </w:tabs>
        <w:spacing w:line="240" w:lineRule="auto" w:before="0" w:after="0"/>
        <w:ind w:left="285" w:right="0" w:hanging="283"/>
        <w:jc w:val="left"/>
        <w:rPr>
          <w:sz w:val="16"/>
        </w:rPr>
      </w:pPr>
      <w:r>
        <w:rPr>
          <w:sz w:val="16"/>
        </w:rPr>
        <w:t>Αυτ.</w:t>
      </w:r>
      <w:r>
        <w:rPr>
          <w:spacing w:val="-5"/>
          <w:sz w:val="16"/>
        </w:rPr>
        <w:t> </w:t>
      </w:r>
      <w:r>
        <w:rPr>
          <w:sz w:val="16"/>
        </w:rPr>
        <w:t>Δ/νση</w:t>
      </w:r>
      <w:r>
        <w:rPr>
          <w:spacing w:val="-4"/>
          <w:sz w:val="16"/>
        </w:rPr>
        <w:t> </w:t>
      </w:r>
      <w:r>
        <w:rPr>
          <w:sz w:val="16"/>
        </w:rPr>
        <w:t>Ιδιωτικής</w:t>
      </w:r>
      <w:r>
        <w:rPr>
          <w:spacing w:val="-4"/>
          <w:sz w:val="16"/>
        </w:rPr>
        <w:t> </w:t>
      </w:r>
      <w:r>
        <w:rPr>
          <w:sz w:val="16"/>
        </w:rPr>
        <w:t>Εκπ/σης,</w:t>
      </w:r>
      <w:r>
        <w:rPr>
          <w:spacing w:val="-6"/>
          <w:sz w:val="16"/>
        </w:rPr>
        <w:t> </w:t>
      </w:r>
      <w:r>
        <w:rPr>
          <w:sz w:val="16"/>
        </w:rPr>
        <w:t>Τμ.</w:t>
      </w:r>
      <w:r>
        <w:rPr>
          <w:spacing w:val="-4"/>
          <w:sz w:val="16"/>
        </w:rPr>
        <w:t> </w:t>
      </w:r>
      <w:r>
        <w:rPr>
          <w:spacing w:val="-7"/>
          <w:sz w:val="16"/>
        </w:rPr>
        <w:t>Α΄</w:t>
      </w:r>
    </w:p>
    <w:p>
      <w:pPr>
        <w:pStyle w:val="ListParagraph"/>
        <w:numPr>
          <w:ilvl w:val="0"/>
          <w:numId w:val="3"/>
        </w:numPr>
        <w:tabs>
          <w:tab w:pos="285" w:val="left" w:leader="none"/>
        </w:tabs>
        <w:spacing w:line="240" w:lineRule="auto" w:before="0" w:after="0"/>
        <w:ind w:left="285" w:right="0" w:hanging="283"/>
        <w:jc w:val="left"/>
        <w:rPr>
          <w:sz w:val="16"/>
        </w:rPr>
      </w:pPr>
      <w:r>
        <w:rPr>
          <w:sz w:val="16"/>
        </w:rPr>
        <w:t>Δ/νση</w:t>
      </w:r>
      <w:r>
        <w:rPr>
          <w:spacing w:val="-8"/>
          <w:sz w:val="16"/>
        </w:rPr>
        <w:t> </w:t>
      </w:r>
      <w:r>
        <w:rPr>
          <w:sz w:val="16"/>
        </w:rPr>
        <w:t>Παιδείας,</w:t>
      </w:r>
      <w:r>
        <w:rPr>
          <w:spacing w:val="-4"/>
          <w:sz w:val="16"/>
        </w:rPr>
        <w:t> </w:t>
      </w:r>
      <w:r>
        <w:rPr>
          <w:sz w:val="16"/>
        </w:rPr>
        <w:t>Ομογ.,</w:t>
      </w:r>
      <w:r>
        <w:rPr>
          <w:spacing w:val="-4"/>
          <w:sz w:val="16"/>
        </w:rPr>
        <w:t> </w:t>
      </w:r>
      <w:r>
        <w:rPr>
          <w:sz w:val="16"/>
        </w:rPr>
        <w:t>Διαπ.</w:t>
      </w:r>
      <w:r>
        <w:rPr>
          <w:spacing w:val="-5"/>
          <w:sz w:val="16"/>
        </w:rPr>
        <w:t> </w:t>
      </w:r>
      <w:r>
        <w:rPr>
          <w:sz w:val="16"/>
        </w:rPr>
        <w:t>Εκπ/σης,</w:t>
      </w:r>
      <w:r>
        <w:rPr>
          <w:spacing w:val="-4"/>
          <w:sz w:val="16"/>
        </w:rPr>
        <w:t> </w:t>
      </w:r>
      <w:r>
        <w:rPr>
          <w:sz w:val="16"/>
        </w:rPr>
        <w:t>Ευρ.</w:t>
      </w:r>
      <w:r>
        <w:rPr>
          <w:spacing w:val="-5"/>
          <w:sz w:val="16"/>
        </w:rPr>
        <w:t> </w:t>
      </w:r>
      <w:r>
        <w:rPr>
          <w:sz w:val="16"/>
        </w:rPr>
        <w:t>και</w:t>
      </w:r>
      <w:r>
        <w:rPr>
          <w:spacing w:val="-5"/>
          <w:sz w:val="16"/>
        </w:rPr>
        <w:t> </w:t>
      </w:r>
      <w:r>
        <w:rPr>
          <w:sz w:val="16"/>
        </w:rPr>
        <w:t>Μειον.</w:t>
      </w:r>
      <w:r>
        <w:rPr>
          <w:spacing w:val="-4"/>
          <w:sz w:val="16"/>
        </w:rPr>
        <w:t> </w:t>
      </w:r>
      <w:r>
        <w:rPr>
          <w:spacing w:val="-2"/>
          <w:sz w:val="16"/>
        </w:rPr>
        <w:t>Σχολείων</w:t>
      </w:r>
    </w:p>
    <w:p>
      <w:pPr>
        <w:pStyle w:val="ListParagraph"/>
        <w:numPr>
          <w:ilvl w:val="0"/>
          <w:numId w:val="3"/>
        </w:numPr>
        <w:tabs>
          <w:tab w:pos="285" w:val="left" w:leader="none"/>
        </w:tabs>
        <w:spacing w:line="240" w:lineRule="auto" w:before="0" w:after="0"/>
        <w:ind w:left="285" w:right="0" w:hanging="283"/>
        <w:jc w:val="left"/>
        <w:rPr>
          <w:sz w:val="16"/>
        </w:rPr>
      </w:pPr>
      <w:r>
        <w:rPr>
          <w:sz w:val="16"/>
        </w:rPr>
        <w:t>ΨΗΦΙΑΚΟ</w:t>
      </w:r>
      <w:r>
        <w:rPr>
          <w:spacing w:val="-6"/>
          <w:sz w:val="16"/>
        </w:rPr>
        <w:t> </w:t>
      </w:r>
      <w:r>
        <w:rPr>
          <w:sz w:val="16"/>
        </w:rPr>
        <w:t>ΦΡΟΝΤΙΣΤΗΡΙΟ</w:t>
      </w:r>
      <w:r>
        <w:rPr>
          <w:spacing w:val="-8"/>
          <w:sz w:val="16"/>
        </w:rPr>
        <w:t> </w:t>
      </w:r>
      <w:r>
        <w:rPr>
          <w:sz w:val="16"/>
        </w:rPr>
        <w:t>-</w:t>
      </w:r>
      <w:r>
        <w:rPr>
          <w:spacing w:val="-4"/>
          <w:sz w:val="16"/>
        </w:rPr>
        <w:t> </w:t>
      </w:r>
      <w:r>
        <w:rPr>
          <w:spacing w:val="-2"/>
          <w:sz w:val="16"/>
        </w:rPr>
        <w:t>ΕΚΠΑΙΔΕΥΤΙΚΟΙ</w:t>
      </w:r>
    </w:p>
    <w:p>
      <w:pPr>
        <w:spacing w:before="136"/>
        <w:ind w:left="2" w:right="0" w:firstLine="0"/>
        <w:jc w:val="left"/>
        <w:rPr>
          <w:b/>
          <w:sz w:val="20"/>
        </w:rPr>
      </w:pPr>
      <w:r>
        <w:rPr/>
        <w:br w:type="column"/>
      </w:r>
      <w:r>
        <w:rPr>
          <w:b/>
          <w:sz w:val="20"/>
        </w:rPr>
        <w:t>ΙΩΑΝΝΗΣ</w:t>
      </w:r>
      <w:r>
        <w:rPr>
          <w:b/>
          <w:spacing w:val="-11"/>
          <w:sz w:val="20"/>
        </w:rPr>
        <w:t> </w:t>
      </w:r>
      <w:r>
        <w:rPr>
          <w:b/>
          <w:spacing w:val="-2"/>
          <w:sz w:val="20"/>
        </w:rPr>
        <w:t>ΚΑΤΣΑΡΟΣ</w:t>
      </w:r>
    </w:p>
    <w:sectPr>
      <w:type w:val="continuous"/>
      <w:pgSz w:w="11910" w:h="16850"/>
      <w:pgMar w:header="0" w:footer="777" w:top="360" w:bottom="960" w:left="1275" w:right="1133"/>
      <w:cols w:num="2" w:equalWidth="0">
        <w:col w:w="4508" w:space="2369"/>
        <w:col w:w="2625"/>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Microsoft Sans Serif">
    <w:altName w:val="Microsoft Sans Serif"/>
    <w:charset w:val="1"/>
    <w:family w:val="swiss"/>
    <w:pitch w:val="variable"/>
  </w:font>
  <w:font w:name="Calibri">
    <w:altName w:val="Calibri"/>
    <w:charset w:val="1"/>
    <w:family w:val="roman"/>
    <w:pitch w:val="variable"/>
  </w:font>
  <w:font w:name="Symbol">
    <w:altName w:val="Symbol"/>
    <w:charset w:val="2"/>
    <w:family w:val="decorative"/>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7502848">
              <wp:simplePos x="0" y="0"/>
              <wp:positionH relativeFrom="page">
                <wp:posOffset>6787642</wp:posOffset>
              </wp:positionH>
              <wp:positionV relativeFrom="page">
                <wp:posOffset>10060939</wp:posOffset>
              </wp:positionV>
              <wp:extent cx="160020" cy="16573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160020" cy="165735"/>
                      </a:xfrm>
                      <a:prstGeom prst="rect">
                        <a:avLst/>
                      </a:prstGeom>
                    </wps:spPr>
                    <wps:txbx>
                      <w:txbxContent>
                        <w:p>
                          <w:pPr>
                            <w:pStyle w:val="BodyText"/>
                            <w:spacing w:line="245" w:lineRule="exact"/>
                            <w:ind w:left="60"/>
                          </w:pPr>
                          <w:r>
                            <w:rPr>
                              <w:spacing w:val="-10"/>
                            </w:rPr>
                            <w:fldChar w:fldCharType="begin"/>
                          </w:r>
                          <w:r>
                            <w:rPr>
                              <w:spacing w:val="-10"/>
                            </w:rPr>
                            <w:instrText> PAGE </w:instrText>
                          </w:r>
                          <w:r>
                            <w:rPr>
                              <w:spacing w:val="-10"/>
                            </w:rPr>
                            <w:fldChar w:fldCharType="separate"/>
                          </w:r>
                          <w:r>
                            <w:rPr>
                              <w:spacing w:val="-10"/>
                            </w:rPr>
                            <w:t>1</w:t>
                          </w:r>
                          <w:r>
                            <w:rPr>
                              <w:spacing w:val="-10"/>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534.460022pt;margin-top:792.199951pt;width:12.6pt;height:13.05pt;mso-position-horizontal-relative:page;mso-position-vertical-relative:page;z-index:-15813632" type="#_x0000_t202" id="docshape1" filled="false" stroked="false">
              <v:textbox inset="0,0,0,0">
                <w:txbxContent>
                  <w:p>
                    <w:pPr>
                      <w:pStyle w:val="BodyText"/>
                      <w:spacing w:line="245" w:lineRule="exact"/>
                      <w:ind w:left="60"/>
                    </w:pPr>
                    <w:r>
                      <w:rPr>
                        <w:spacing w:val="-10"/>
                      </w:rPr>
                      <w:fldChar w:fldCharType="begin"/>
                    </w:r>
                    <w:r>
                      <w:rPr>
                        <w:spacing w:val="-10"/>
                      </w:rPr>
                      <w:instrText> PAGE </w:instrText>
                    </w:r>
                    <w:r>
                      <w:rPr>
                        <w:spacing w:val="-10"/>
                      </w:rPr>
                      <w:fldChar w:fldCharType="separate"/>
                    </w:r>
                    <w:r>
                      <w:rPr>
                        <w:spacing w:val="-10"/>
                      </w:rPr>
                      <w:t>1</w:t>
                    </w:r>
                    <w:r>
                      <w:rPr>
                        <w:spacing w:val="-10"/>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285" w:hanging="284"/>
      </w:pPr>
      <w:rPr>
        <w:rFonts w:hint="default" w:ascii="Symbol" w:hAnsi="Symbol" w:eastAsia="Symbol" w:cs="Symbol"/>
        <w:b w:val="0"/>
        <w:bCs w:val="0"/>
        <w:i w:val="0"/>
        <w:iCs w:val="0"/>
        <w:spacing w:val="0"/>
        <w:w w:val="100"/>
        <w:sz w:val="16"/>
        <w:szCs w:val="16"/>
        <w:lang w:val="el-GR" w:eastAsia="en-US" w:bidi="ar-SA"/>
      </w:rPr>
    </w:lvl>
    <w:lvl w:ilvl="1">
      <w:start w:val="0"/>
      <w:numFmt w:val="bullet"/>
      <w:lvlText w:val="•"/>
      <w:lvlJc w:val="left"/>
      <w:pPr>
        <w:ind w:left="702" w:hanging="284"/>
      </w:pPr>
      <w:rPr>
        <w:rFonts w:hint="default"/>
        <w:lang w:val="el-GR" w:eastAsia="en-US" w:bidi="ar-SA"/>
      </w:rPr>
    </w:lvl>
    <w:lvl w:ilvl="2">
      <w:start w:val="0"/>
      <w:numFmt w:val="bullet"/>
      <w:lvlText w:val="•"/>
      <w:lvlJc w:val="left"/>
      <w:pPr>
        <w:ind w:left="1125" w:hanging="284"/>
      </w:pPr>
      <w:rPr>
        <w:rFonts w:hint="default"/>
        <w:lang w:val="el-GR" w:eastAsia="en-US" w:bidi="ar-SA"/>
      </w:rPr>
    </w:lvl>
    <w:lvl w:ilvl="3">
      <w:start w:val="0"/>
      <w:numFmt w:val="bullet"/>
      <w:lvlText w:val="•"/>
      <w:lvlJc w:val="left"/>
      <w:pPr>
        <w:ind w:left="1548" w:hanging="284"/>
      </w:pPr>
      <w:rPr>
        <w:rFonts w:hint="default"/>
        <w:lang w:val="el-GR" w:eastAsia="en-US" w:bidi="ar-SA"/>
      </w:rPr>
    </w:lvl>
    <w:lvl w:ilvl="4">
      <w:start w:val="0"/>
      <w:numFmt w:val="bullet"/>
      <w:lvlText w:val="•"/>
      <w:lvlJc w:val="left"/>
      <w:pPr>
        <w:ind w:left="1970" w:hanging="284"/>
      </w:pPr>
      <w:rPr>
        <w:rFonts w:hint="default"/>
        <w:lang w:val="el-GR" w:eastAsia="en-US" w:bidi="ar-SA"/>
      </w:rPr>
    </w:lvl>
    <w:lvl w:ilvl="5">
      <w:start w:val="0"/>
      <w:numFmt w:val="bullet"/>
      <w:lvlText w:val="•"/>
      <w:lvlJc w:val="left"/>
      <w:pPr>
        <w:ind w:left="2393" w:hanging="284"/>
      </w:pPr>
      <w:rPr>
        <w:rFonts w:hint="default"/>
        <w:lang w:val="el-GR" w:eastAsia="en-US" w:bidi="ar-SA"/>
      </w:rPr>
    </w:lvl>
    <w:lvl w:ilvl="6">
      <w:start w:val="0"/>
      <w:numFmt w:val="bullet"/>
      <w:lvlText w:val="•"/>
      <w:lvlJc w:val="left"/>
      <w:pPr>
        <w:ind w:left="2816" w:hanging="284"/>
      </w:pPr>
      <w:rPr>
        <w:rFonts w:hint="default"/>
        <w:lang w:val="el-GR" w:eastAsia="en-US" w:bidi="ar-SA"/>
      </w:rPr>
    </w:lvl>
    <w:lvl w:ilvl="7">
      <w:start w:val="0"/>
      <w:numFmt w:val="bullet"/>
      <w:lvlText w:val="•"/>
      <w:lvlJc w:val="left"/>
      <w:pPr>
        <w:ind w:left="3238" w:hanging="284"/>
      </w:pPr>
      <w:rPr>
        <w:rFonts w:hint="default"/>
        <w:lang w:val="el-GR" w:eastAsia="en-US" w:bidi="ar-SA"/>
      </w:rPr>
    </w:lvl>
    <w:lvl w:ilvl="8">
      <w:start w:val="0"/>
      <w:numFmt w:val="bullet"/>
      <w:lvlText w:val="•"/>
      <w:lvlJc w:val="left"/>
      <w:pPr>
        <w:ind w:left="3661" w:hanging="284"/>
      </w:pPr>
      <w:rPr>
        <w:rFonts w:hint="default"/>
        <w:lang w:val="el-GR" w:eastAsia="en-US" w:bidi="ar-SA"/>
      </w:rPr>
    </w:lvl>
  </w:abstractNum>
  <w:abstractNum w:abstractNumId="0">
    <w:multiLevelType w:val="hybridMultilevel"/>
    <w:lvl w:ilvl="0">
      <w:start w:val="0"/>
      <w:numFmt w:val="bullet"/>
      <w:lvlText w:val=""/>
      <w:lvlJc w:val="left"/>
      <w:pPr>
        <w:ind w:left="331" w:hanging="284"/>
      </w:pPr>
      <w:rPr>
        <w:rFonts w:hint="default" w:ascii="Symbol" w:hAnsi="Symbol" w:eastAsia="Symbol" w:cs="Symbol"/>
        <w:b w:val="0"/>
        <w:bCs w:val="0"/>
        <w:i w:val="0"/>
        <w:iCs w:val="0"/>
        <w:spacing w:val="0"/>
        <w:w w:val="99"/>
        <w:sz w:val="20"/>
        <w:szCs w:val="20"/>
        <w:lang w:val="el-GR" w:eastAsia="en-US" w:bidi="ar-SA"/>
      </w:rPr>
    </w:lvl>
    <w:lvl w:ilvl="1">
      <w:start w:val="0"/>
      <w:numFmt w:val="bullet"/>
      <w:lvlText w:val="•"/>
      <w:lvlJc w:val="left"/>
      <w:pPr>
        <w:ind w:left="699" w:hanging="284"/>
      </w:pPr>
      <w:rPr>
        <w:rFonts w:hint="default"/>
        <w:lang w:val="el-GR" w:eastAsia="en-US" w:bidi="ar-SA"/>
      </w:rPr>
    </w:lvl>
    <w:lvl w:ilvl="2">
      <w:start w:val="0"/>
      <w:numFmt w:val="bullet"/>
      <w:lvlText w:val="•"/>
      <w:lvlJc w:val="left"/>
      <w:pPr>
        <w:ind w:left="1059" w:hanging="284"/>
      </w:pPr>
      <w:rPr>
        <w:rFonts w:hint="default"/>
        <w:lang w:val="el-GR" w:eastAsia="en-US" w:bidi="ar-SA"/>
      </w:rPr>
    </w:lvl>
    <w:lvl w:ilvl="3">
      <w:start w:val="0"/>
      <w:numFmt w:val="bullet"/>
      <w:lvlText w:val="•"/>
      <w:lvlJc w:val="left"/>
      <w:pPr>
        <w:ind w:left="1418" w:hanging="284"/>
      </w:pPr>
      <w:rPr>
        <w:rFonts w:hint="default"/>
        <w:lang w:val="el-GR" w:eastAsia="en-US" w:bidi="ar-SA"/>
      </w:rPr>
    </w:lvl>
    <w:lvl w:ilvl="4">
      <w:start w:val="0"/>
      <w:numFmt w:val="bullet"/>
      <w:lvlText w:val="•"/>
      <w:lvlJc w:val="left"/>
      <w:pPr>
        <w:ind w:left="1778" w:hanging="284"/>
      </w:pPr>
      <w:rPr>
        <w:rFonts w:hint="default"/>
        <w:lang w:val="el-GR" w:eastAsia="en-US" w:bidi="ar-SA"/>
      </w:rPr>
    </w:lvl>
    <w:lvl w:ilvl="5">
      <w:start w:val="0"/>
      <w:numFmt w:val="bullet"/>
      <w:lvlText w:val="•"/>
      <w:lvlJc w:val="left"/>
      <w:pPr>
        <w:ind w:left="2138" w:hanging="284"/>
      </w:pPr>
      <w:rPr>
        <w:rFonts w:hint="default"/>
        <w:lang w:val="el-GR" w:eastAsia="en-US" w:bidi="ar-SA"/>
      </w:rPr>
    </w:lvl>
    <w:lvl w:ilvl="6">
      <w:start w:val="0"/>
      <w:numFmt w:val="bullet"/>
      <w:lvlText w:val="•"/>
      <w:lvlJc w:val="left"/>
      <w:pPr>
        <w:ind w:left="2497" w:hanging="284"/>
      </w:pPr>
      <w:rPr>
        <w:rFonts w:hint="default"/>
        <w:lang w:val="el-GR" w:eastAsia="en-US" w:bidi="ar-SA"/>
      </w:rPr>
    </w:lvl>
    <w:lvl w:ilvl="7">
      <w:start w:val="0"/>
      <w:numFmt w:val="bullet"/>
      <w:lvlText w:val="•"/>
      <w:lvlJc w:val="left"/>
      <w:pPr>
        <w:ind w:left="2857" w:hanging="284"/>
      </w:pPr>
      <w:rPr>
        <w:rFonts w:hint="default"/>
        <w:lang w:val="el-GR" w:eastAsia="en-US" w:bidi="ar-SA"/>
      </w:rPr>
    </w:lvl>
    <w:lvl w:ilvl="8">
      <w:start w:val="0"/>
      <w:numFmt w:val="bullet"/>
      <w:lvlText w:val="•"/>
      <w:lvlJc w:val="left"/>
      <w:pPr>
        <w:ind w:left="3217" w:hanging="284"/>
      </w:pPr>
      <w:rPr>
        <w:rFonts w:hint="default"/>
        <w:lang w:val="el-GR" w:eastAsia="en-US" w:bidi="ar-SA"/>
      </w:rPr>
    </w:lvl>
  </w:abstractNum>
  <w:abstractNum w:abstractNumId="1">
    <w:multiLevelType w:val="hybridMultilevel"/>
    <w:lvl w:ilvl="0">
      <w:start w:val="0"/>
      <w:numFmt w:val="bullet"/>
      <w:lvlText w:val="●"/>
      <w:lvlJc w:val="left"/>
      <w:pPr>
        <w:ind w:left="2" w:hanging="579"/>
      </w:pPr>
      <w:rPr>
        <w:rFonts w:hint="default" w:ascii="Calibri" w:hAnsi="Calibri" w:eastAsia="Calibri" w:cs="Calibri"/>
        <w:b w:val="0"/>
        <w:bCs w:val="0"/>
        <w:i w:val="0"/>
        <w:iCs w:val="0"/>
        <w:spacing w:val="0"/>
        <w:w w:val="100"/>
        <w:sz w:val="22"/>
        <w:szCs w:val="22"/>
        <w:lang w:val="el-GR" w:eastAsia="en-US" w:bidi="ar-SA"/>
      </w:rPr>
    </w:lvl>
    <w:lvl w:ilvl="1">
      <w:start w:val="0"/>
      <w:numFmt w:val="bullet"/>
      <w:lvlText w:val="•"/>
      <w:lvlJc w:val="left"/>
      <w:pPr>
        <w:ind w:left="949" w:hanging="579"/>
      </w:pPr>
      <w:rPr>
        <w:rFonts w:hint="default"/>
        <w:lang w:val="el-GR" w:eastAsia="en-US" w:bidi="ar-SA"/>
      </w:rPr>
    </w:lvl>
    <w:lvl w:ilvl="2">
      <w:start w:val="0"/>
      <w:numFmt w:val="bullet"/>
      <w:lvlText w:val="•"/>
      <w:lvlJc w:val="left"/>
      <w:pPr>
        <w:ind w:left="1899" w:hanging="579"/>
      </w:pPr>
      <w:rPr>
        <w:rFonts w:hint="default"/>
        <w:lang w:val="el-GR" w:eastAsia="en-US" w:bidi="ar-SA"/>
      </w:rPr>
    </w:lvl>
    <w:lvl w:ilvl="3">
      <w:start w:val="0"/>
      <w:numFmt w:val="bullet"/>
      <w:lvlText w:val="•"/>
      <w:lvlJc w:val="left"/>
      <w:pPr>
        <w:ind w:left="2849" w:hanging="579"/>
      </w:pPr>
      <w:rPr>
        <w:rFonts w:hint="default"/>
        <w:lang w:val="el-GR" w:eastAsia="en-US" w:bidi="ar-SA"/>
      </w:rPr>
    </w:lvl>
    <w:lvl w:ilvl="4">
      <w:start w:val="0"/>
      <w:numFmt w:val="bullet"/>
      <w:lvlText w:val="•"/>
      <w:lvlJc w:val="left"/>
      <w:pPr>
        <w:ind w:left="3799" w:hanging="579"/>
      </w:pPr>
      <w:rPr>
        <w:rFonts w:hint="default"/>
        <w:lang w:val="el-GR" w:eastAsia="en-US" w:bidi="ar-SA"/>
      </w:rPr>
    </w:lvl>
    <w:lvl w:ilvl="5">
      <w:start w:val="0"/>
      <w:numFmt w:val="bullet"/>
      <w:lvlText w:val="•"/>
      <w:lvlJc w:val="left"/>
      <w:pPr>
        <w:ind w:left="4749" w:hanging="579"/>
      </w:pPr>
      <w:rPr>
        <w:rFonts w:hint="default"/>
        <w:lang w:val="el-GR" w:eastAsia="en-US" w:bidi="ar-SA"/>
      </w:rPr>
    </w:lvl>
    <w:lvl w:ilvl="6">
      <w:start w:val="0"/>
      <w:numFmt w:val="bullet"/>
      <w:lvlText w:val="•"/>
      <w:lvlJc w:val="left"/>
      <w:pPr>
        <w:ind w:left="5699" w:hanging="579"/>
      </w:pPr>
      <w:rPr>
        <w:rFonts w:hint="default"/>
        <w:lang w:val="el-GR" w:eastAsia="en-US" w:bidi="ar-SA"/>
      </w:rPr>
    </w:lvl>
    <w:lvl w:ilvl="7">
      <w:start w:val="0"/>
      <w:numFmt w:val="bullet"/>
      <w:lvlText w:val="•"/>
      <w:lvlJc w:val="left"/>
      <w:pPr>
        <w:ind w:left="6648" w:hanging="579"/>
      </w:pPr>
      <w:rPr>
        <w:rFonts w:hint="default"/>
        <w:lang w:val="el-GR" w:eastAsia="en-US" w:bidi="ar-SA"/>
      </w:rPr>
    </w:lvl>
    <w:lvl w:ilvl="8">
      <w:start w:val="0"/>
      <w:numFmt w:val="bullet"/>
      <w:lvlText w:val="•"/>
      <w:lvlJc w:val="left"/>
      <w:pPr>
        <w:ind w:left="7598" w:hanging="579"/>
      </w:pPr>
      <w:rPr>
        <w:rFonts w:hint="default"/>
        <w:lang w:val="el-GR" w:eastAsia="en-US" w:bidi="ar-SA"/>
      </w:rPr>
    </w:lvl>
  </w:abstractNum>
  <w:num w:numId="3">
    <w:abstractNumId w:val="2"/>
  </w: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l-GR" w:eastAsia="en-US" w:bidi="ar-SA"/>
    </w:rPr>
  </w:style>
  <w:style w:styleId="BodyText" w:type="paragraph">
    <w:name w:val="Body Text"/>
    <w:basedOn w:val="Normal"/>
    <w:uiPriority w:val="1"/>
    <w:qFormat/>
    <w:pPr/>
    <w:rPr>
      <w:rFonts w:ascii="Calibri" w:hAnsi="Calibri" w:eastAsia="Calibri" w:cs="Calibri"/>
      <w:sz w:val="22"/>
      <w:szCs w:val="22"/>
      <w:lang w:val="el-GR" w:eastAsia="en-US" w:bidi="ar-SA"/>
    </w:rPr>
  </w:style>
  <w:style w:styleId="Title" w:type="paragraph">
    <w:name w:val="Title"/>
    <w:basedOn w:val="Normal"/>
    <w:uiPriority w:val="1"/>
    <w:qFormat/>
    <w:pPr>
      <w:ind w:left="369"/>
    </w:pPr>
    <w:rPr>
      <w:rFonts w:ascii="Calibri" w:hAnsi="Calibri" w:eastAsia="Calibri" w:cs="Calibri"/>
      <w:b/>
      <w:bCs/>
      <w:sz w:val="24"/>
      <w:szCs w:val="24"/>
      <w:lang w:val="el-GR" w:eastAsia="en-US" w:bidi="ar-SA"/>
    </w:rPr>
  </w:style>
  <w:style w:styleId="ListParagraph" w:type="paragraph">
    <w:name w:val="List Paragraph"/>
    <w:basedOn w:val="Normal"/>
    <w:uiPriority w:val="1"/>
    <w:qFormat/>
    <w:pPr>
      <w:ind w:left="285" w:hanging="283"/>
    </w:pPr>
    <w:rPr>
      <w:rFonts w:ascii="Calibri" w:hAnsi="Calibri" w:eastAsia="Calibri" w:cs="Calibri"/>
      <w:lang w:val="el-GR" w:eastAsia="en-US" w:bidi="ar-SA"/>
    </w:rPr>
  </w:style>
  <w:style w:styleId="TableParagraph" w:type="paragraph">
    <w:name w:val="Table Paragraph"/>
    <w:basedOn w:val="Normal"/>
    <w:uiPriority w:val="1"/>
    <w:qFormat/>
    <w:pPr/>
    <w:rPr>
      <w:lang w:val="el-GR"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jpeg"/><Relationship Id="rId7" Type="http://schemas.openxmlformats.org/officeDocument/2006/relationships/hyperlink" Target="http://www.minedu.gov.gr/" TargetMode="External"/><Relationship Id="rId8" Type="http://schemas.openxmlformats.org/officeDocument/2006/relationships/hyperlink" Target="mailto:info@sivitanidios.edu.gr" TargetMode="External"/><Relationship Id="rId9" Type="http://schemas.openxmlformats.org/officeDocument/2006/relationships/hyperlink" Target="https://skills4life.gr/" TargetMode="External"/><Relationship Id="rId1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ΥΠ.Ε.Π.Θ</dc:creator>
  <dc:title>Να διατηρηθεί μέχρι ................</dc:title>
  <dcterms:created xsi:type="dcterms:W3CDTF">2025-02-13T16:13:42Z</dcterms:created>
  <dcterms:modified xsi:type="dcterms:W3CDTF">2025-02-13T16:13:42Z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2025-02-13T00:00:00Z</vt:filetime>
  </property>
  <property fmtid="{D5CDD505-2E9C-101B-9397-08002B2CF9AE}" pid="3" name="Creator">
    <vt:lpwstr>Microsoft® Word 2016</vt:lpwstr>
  </property>
  <property fmtid="{D5CDD505-2E9C-101B-9397-08002B2CF9AE}" pid="4" name="LastSaved">
    <vt:filetime>2025-02-13T00:00:00Z</vt:filetime>
  </property>
  <property fmtid="{D5CDD505-2E9C-101B-9397-08002B2CF9AE}" pid="5" name="Producer">
    <vt:lpwstr>Microsoft® Word 2016; modified using iText® 5.4.5 ©2000-2013 1T3XT BVBA (INFORMATICS DEVELOPMENT AGENCY MINISTRY OF ADMINISTRATIVE REFORM E-GOV; licensed version)</vt:lpwstr>
  </property>
</Properties>
</file>